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4"/>
      </w:tblGrid>
      <w:tr>
        <w:trPr>
          <w:trHeight w:val="754" w:hRule="atLeast"/>
        </w:trPr>
        <w:tc>
          <w:tcPr>
            <w:tcW w:w="10784" w:type="dxa"/>
            <w:shd w:val="clear" w:color="auto" w:fill="FF9933"/>
          </w:tcPr>
          <w:p>
            <w:pPr>
              <w:pStyle w:val="TableParagraph"/>
              <w:tabs>
                <w:tab w:pos="2926" w:val="left" w:leader="none"/>
              </w:tabs>
              <w:spacing w:line="282" w:lineRule="exact" w:before="90"/>
              <w:ind w:right="310"/>
              <w:jc w:val="right"/>
              <w:rPr>
                <w:sz w:val="23"/>
              </w:rPr>
            </w:pPr>
            <w:r>
              <w:rPr>
                <w:color w:val="DDDDDD"/>
                <w:w w:val="105"/>
                <w:sz w:val="23"/>
              </w:rPr>
              <w:t>西土圣贤撰集·第</w:t>
            </w:r>
            <w:r>
              <w:rPr>
                <w:color w:val="DDDDDD"/>
                <w:spacing w:val="7"/>
                <w:w w:val="105"/>
                <w:sz w:val="23"/>
              </w:rPr>
              <w:t>1349</w:t>
            </w:r>
            <w:r>
              <w:rPr>
                <w:color w:val="DDDDDD"/>
                <w:w w:val="105"/>
                <w:sz w:val="23"/>
              </w:rPr>
              <w:t>部</w:t>
              <w:tab/>
            </w:r>
            <w:r>
              <w:rPr>
                <w:color w:val="EDFFFF"/>
                <w:sz w:val="23"/>
              </w:rPr>
              <w:t>文殊师利菩萨及诸仙所说吉凶时日善恶宿 </w:t>
            </w:r>
            <w:r>
              <w:rPr>
                <w:color w:val="EDFFFF"/>
                <w:spacing w:val="60"/>
                <w:sz w:val="23"/>
              </w:rPr>
              <w:t> </w:t>
            </w:r>
            <w:r>
              <w:rPr>
                <w:color w:val="DDDDDD"/>
                <w:sz w:val="23"/>
              </w:rPr>
              <w:t>唐大广智三藏沙门不空译扬</w:t>
            </w:r>
          </w:p>
          <w:p>
            <w:pPr>
              <w:pStyle w:val="TableParagraph"/>
              <w:tabs>
                <w:tab w:pos="4587" w:val="left" w:leader="none"/>
              </w:tabs>
              <w:spacing w:line="282" w:lineRule="exact" w:before="0"/>
              <w:ind w:right="310"/>
              <w:jc w:val="right"/>
              <w:rPr>
                <w:sz w:val="23"/>
              </w:rPr>
            </w:pPr>
            <w:r>
              <w:rPr>
                <w:color w:val="EDFFFF"/>
                <w:w w:val="105"/>
                <w:sz w:val="23"/>
              </w:rPr>
              <w:t>曜经二卷</w:t>
              <w:tab/>
            </w:r>
            <w:r>
              <w:rPr>
                <w:color w:val="DDDDDD"/>
                <w:sz w:val="23"/>
              </w:rPr>
              <w:t>景风修注</w:t>
            </w:r>
          </w:p>
        </w:tc>
      </w:tr>
      <w:tr>
        <w:trPr>
          <w:trHeight w:val="2573" w:hRule="atLeast"/>
        </w:trPr>
        <w:tc>
          <w:tcPr>
            <w:tcW w:w="10784" w:type="dxa"/>
          </w:tcPr>
          <w:p>
            <w:pPr>
              <w:pStyle w:val="TableParagraph"/>
              <w:numPr>
                <w:ilvl w:val="0"/>
                <w:numId w:val="1"/>
              </w:numPr>
              <w:tabs>
                <w:tab w:pos="909" w:val="left" w:leader="none"/>
                <w:tab w:pos="3885" w:val="left" w:leader="none"/>
                <w:tab w:pos="9197" w:val="left" w:leader="none"/>
              </w:tabs>
              <w:spacing w:line="282" w:lineRule="exact" w:before="75" w:after="0"/>
              <w:ind w:left="908" w:right="0" w:hanging="365"/>
              <w:jc w:val="left"/>
              <w:rPr>
                <w:sz w:val="23"/>
              </w:rPr>
            </w:pPr>
            <w:r>
              <w:rPr>
                <w:color w:val="FF3300"/>
                <w:w w:val="105"/>
                <w:sz w:val="23"/>
              </w:rPr>
              <w:t>经名</w:t>
            </w:r>
            <w:r>
              <w:rPr>
                <w:color w:val="FF3300"/>
                <w:spacing w:val="-2"/>
                <w:w w:val="105"/>
                <w:sz w:val="23"/>
              </w:rPr>
              <w:t> </w:t>
            </w:r>
            <w:r>
              <w:rPr>
                <w:color w:val="FF3300"/>
                <w:w w:val="105"/>
                <w:sz w:val="23"/>
              </w:rPr>
              <w:t>·</w:t>
            </w:r>
            <w:r>
              <w:rPr>
                <w:color w:val="FF3300"/>
                <w:spacing w:val="-2"/>
                <w:w w:val="105"/>
                <w:sz w:val="23"/>
              </w:rPr>
              <w:t> </w:t>
            </w:r>
            <w:r>
              <w:rPr>
                <w:color w:val="FF3300"/>
                <w:w w:val="105"/>
                <w:sz w:val="23"/>
              </w:rPr>
              <w:t>卷数</w:t>
            </w:r>
            <w:r>
              <w:rPr>
                <w:color w:val="FF3300"/>
                <w:spacing w:val="-2"/>
                <w:w w:val="105"/>
                <w:sz w:val="23"/>
              </w:rPr>
              <w:t> </w:t>
            </w:r>
            <w:r>
              <w:rPr>
                <w:color w:val="FF3300"/>
                <w:w w:val="105"/>
                <w:sz w:val="23"/>
              </w:rPr>
              <w:t>·</w:t>
            </w:r>
            <w:r>
              <w:rPr>
                <w:color w:val="FF3300"/>
                <w:spacing w:val="-1"/>
                <w:w w:val="105"/>
                <w:sz w:val="23"/>
              </w:rPr>
              <w:t> </w:t>
            </w:r>
            <w:r>
              <w:rPr>
                <w:color w:val="FF3300"/>
                <w:w w:val="105"/>
                <w:sz w:val="23"/>
              </w:rPr>
              <w:t>跋序</w:t>
              <w:tab/>
            </w:r>
            <w:r>
              <w:rPr>
                <w:color w:val="993300"/>
                <w:w w:val="105"/>
                <w:sz w:val="23"/>
              </w:rPr>
              <w:t>·</w:t>
            </w:r>
            <w:r>
              <w:rPr>
                <w:color w:val="993300"/>
                <w:spacing w:val="-1"/>
                <w:w w:val="105"/>
                <w:sz w:val="23"/>
              </w:rPr>
              <w:t> </w:t>
            </w:r>
            <w:r>
              <w:rPr>
                <w:color w:val="993300"/>
                <w:w w:val="105"/>
                <w:sz w:val="23"/>
              </w:rPr>
              <w:t>品名</w:t>
            </w:r>
            <w:r>
              <w:rPr>
                <w:color w:val="993300"/>
                <w:spacing w:val="-2"/>
                <w:w w:val="105"/>
                <w:sz w:val="23"/>
              </w:rPr>
              <w:t> </w:t>
            </w:r>
            <w:r>
              <w:rPr>
                <w:color w:val="993300"/>
                <w:w w:val="105"/>
                <w:sz w:val="23"/>
              </w:rPr>
              <w:t>·</w:t>
            </w:r>
            <w:r>
              <w:rPr>
                <w:color w:val="993300"/>
                <w:spacing w:val="-1"/>
                <w:w w:val="105"/>
                <w:sz w:val="23"/>
              </w:rPr>
              <w:t> </w:t>
            </w:r>
            <w:r>
              <w:rPr>
                <w:color w:val="993300"/>
                <w:w w:val="105"/>
                <w:sz w:val="23"/>
              </w:rPr>
              <w:t>品数</w:t>
              <w:tab/>
            </w:r>
            <w:r>
              <w:rPr>
                <w:w w:val="105"/>
                <w:sz w:val="23"/>
              </w:rPr>
              <w:t>字体：</w:t>
            </w:r>
            <w:r>
              <w:rPr>
                <w:color w:val="FF3300"/>
                <w:w w:val="105"/>
                <w:sz w:val="23"/>
              </w:rPr>
              <w:t>大号</w:t>
            </w:r>
          </w:p>
          <w:p>
            <w:pPr>
              <w:pStyle w:val="TableParagraph"/>
              <w:numPr>
                <w:ilvl w:val="1"/>
                <w:numId w:val="1"/>
              </w:numPr>
              <w:tabs>
                <w:tab w:pos="4249" w:val="left" w:leader="none"/>
                <w:tab w:pos="9197" w:val="left" w:leader="none"/>
              </w:tabs>
              <w:spacing w:line="282" w:lineRule="exact" w:before="0" w:after="0"/>
              <w:ind w:left="4248" w:right="0" w:hanging="364"/>
              <w:jc w:val="left"/>
              <w:rPr>
                <w:sz w:val="23"/>
              </w:rPr>
            </w:pPr>
            <w:r>
              <w:rPr>
                <w:color w:val="993300"/>
                <w:w w:val="105"/>
                <w:sz w:val="23"/>
              </w:rPr>
              <w:t>译作者</w:t>
              <w:tab/>
            </w:r>
            <w:r>
              <w:rPr>
                <w:color w:val="FF3300"/>
                <w:w w:val="105"/>
                <w:sz w:val="23"/>
              </w:rPr>
              <w:t>中号</w:t>
            </w:r>
            <w:r>
              <w:rPr>
                <w:color w:val="FF3300"/>
                <w:spacing w:val="1"/>
                <w:w w:val="105"/>
                <w:sz w:val="23"/>
              </w:rPr>
              <w:t> </w:t>
            </w:r>
            <w:r>
              <w:rPr>
                <w:color w:val="FF3300"/>
                <w:w w:val="105"/>
                <w:sz w:val="23"/>
              </w:rPr>
              <w:t>小号</w:t>
            </w:r>
          </w:p>
          <w:p>
            <w:pPr>
              <w:pStyle w:val="TableParagraph"/>
              <w:tabs>
                <w:tab w:pos="3885" w:val="left" w:leader="none"/>
                <w:tab w:pos="6132" w:val="left" w:leader="none"/>
                <w:tab w:pos="8380" w:val="left" w:leader="none"/>
              </w:tabs>
              <w:spacing w:line="218" w:lineRule="auto" w:before="105"/>
              <w:ind w:left="544" w:right="484"/>
              <w:rPr>
                <w:sz w:val="23"/>
              </w:rPr>
            </w:pPr>
            <w:r>
              <w:rPr>
                <w:color w:val="FF3300"/>
                <w:w w:val="105"/>
                <w:sz w:val="23"/>
              </w:rPr>
              <w:t>文殊师利菩萨及诸仙所说吉</w:t>
              <w:tab/>
            </w:r>
            <w:r>
              <w:rPr>
                <w:color w:val="993300"/>
                <w:w w:val="105"/>
                <w:sz w:val="23"/>
              </w:rPr>
              <w:t>序分定宿直品第一</w:t>
              <w:tab/>
              <w:t>序日宿直所生品第</w:t>
              <w:tab/>
            </w:r>
            <w:r>
              <w:rPr>
                <w:color w:val="993300"/>
                <w:sz w:val="23"/>
              </w:rPr>
              <w:t>宿曜文殊历序三</w:t>
            </w:r>
            <w:r>
              <w:rPr>
                <w:color w:val="993300"/>
                <w:spacing w:val="-17"/>
                <w:sz w:val="23"/>
              </w:rPr>
              <w:t>九</w:t>
            </w:r>
            <w:r>
              <w:rPr>
                <w:color w:val="FF3300"/>
                <w:w w:val="105"/>
                <w:sz w:val="23"/>
              </w:rPr>
              <w:t>凶时日善恶宿曜经卷上</w:t>
              <w:tab/>
              <w:tab/>
            </w:r>
            <w:r>
              <w:rPr>
                <w:color w:val="993300"/>
                <w:w w:val="105"/>
                <w:sz w:val="23"/>
              </w:rPr>
              <w:t>二</w:t>
              <w:tab/>
              <w:t>秘宿品第三</w:t>
            </w:r>
          </w:p>
          <w:p>
            <w:pPr>
              <w:pStyle w:val="TableParagraph"/>
              <w:tabs>
                <w:tab w:pos="6132" w:val="left" w:leader="none"/>
                <w:tab w:pos="8380" w:val="left" w:leader="none"/>
              </w:tabs>
              <w:spacing w:line="218" w:lineRule="auto" w:before="1"/>
              <w:ind w:left="3885" w:right="484"/>
              <w:rPr>
                <w:sz w:val="23"/>
              </w:rPr>
            </w:pPr>
            <w:r>
              <w:rPr>
                <w:color w:val="993300"/>
                <w:w w:val="105"/>
                <w:sz w:val="23"/>
              </w:rPr>
              <w:t>序七曜直日品第四</w:t>
              <w:tab/>
              <w:t>秘密杂占品第五</w:t>
              <w:tab/>
            </w:r>
            <w:r>
              <w:rPr>
                <w:color w:val="993300"/>
                <w:sz w:val="23"/>
              </w:rPr>
              <w:t>序黑白月分品第</w:t>
            </w:r>
            <w:r>
              <w:rPr>
                <w:color w:val="993300"/>
                <w:spacing w:val="-17"/>
                <w:sz w:val="23"/>
              </w:rPr>
              <w:t>六</w:t>
            </w:r>
            <w:r>
              <w:rPr>
                <w:color w:val="993300"/>
                <w:w w:val="105"/>
                <w:sz w:val="23"/>
              </w:rPr>
              <w:t>序日名善恶品第七</w:t>
            </w:r>
          </w:p>
          <w:p>
            <w:pPr>
              <w:pStyle w:val="TableParagraph"/>
              <w:tabs>
                <w:tab w:pos="3885" w:val="left" w:leader="none"/>
              </w:tabs>
              <w:spacing w:line="218" w:lineRule="auto" w:before="112"/>
              <w:ind w:left="544" w:right="4979"/>
              <w:rPr>
                <w:sz w:val="23"/>
              </w:rPr>
            </w:pPr>
            <w:r>
              <w:rPr>
                <w:color w:val="FF3300"/>
                <w:w w:val="105"/>
                <w:sz w:val="23"/>
              </w:rPr>
              <w:t>文殊师利菩萨及诸仙所说吉</w:t>
              <w:tab/>
            </w:r>
            <w:r>
              <w:rPr>
                <w:color w:val="993300"/>
                <w:sz w:val="23"/>
              </w:rPr>
              <w:t>七曜直日历品第</w:t>
            </w:r>
            <w:r>
              <w:rPr>
                <w:color w:val="993300"/>
                <w:spacing w:val="-17"/>
                <w:sz w:val="23"/>
              </w:rPr>
              <w:t>八</w:t>
            </w:r>
            <w:r>
              <w:rPr>
                <w:color w:val="FF3300"/>
                <w:w w:val="105"/>
                <w:sz w:val="23"/>
              </w:rPr>
              <w:t>凶时日善恶宿曜经卷下</w:t>
            </w:r>
          </w:p>
        </w:tc>
      </w:tr>
      <w:tr>
        <w:trPr>
          <w:trHeight w:val="11192" w:hRule="atLeast"/>
        </w:trPr>
        <w:tc>
          <w:tcPr>
            <w:tcW w:w="10784" w:type="dxa"/>
            <w:tcBorders>
              <w:bottom w:val="nil"/>
            </w:tcBorders>
          </w:tcPr>
          <w:p>
            <w:pPr>
              <w:pStyle w:val="TableParagraph"/>
              <w:spacing w:before="7"/>
              <w:rPr>
                <w:rFonts w:ascii="Times New Roman"/>
                <w:sz w:val="21"/>
              </w:rPr>
            </w:pPr>
          </w:p>
          <w:p>
            <w:pPr>
              <w:pStyle w:val="TableParagraph"/>
              <w:spacing w:before="0"/>
              <w:ind w:left="2713" w:right="2697"/>
              <w:jc w:val="center"/>
              <w:rPr>
                <w:sz w:val="23"/>
              </w:rPr>
            </w:pPr>
            <w:hyperlink r:id="rId5">
              <w:r>
                <w:rPr>
                  <w:color w:val="FF3300"/>
                  <w:w w:val="105"/>
                  <w:sz w:val="23"/>
                </w:rPr>
                <w:t>文殊师利菩萨及诸仙所说吉凶时日善恶宿曜经卷上</w:t>
              </w:r>
            </w:hyperlink>
          </w:p>
          <w:p>
            <w:pPr>
              <w:pStyle w:val="TableParagraph"/>
              <w:spacing w:before="0"/>
              <w:rPr>
                <w:rFonts w:ascii="Times New Roman"/>
                <w:sz w:val="28"/>
              </w:rPr>
            </w:pPr>
          </w:p>
          <w:p>
            <w:pPr>
              <w:pStyle w:val="TableParagraph"/>
              <w:spacing w:line="374" w:lineRule="auto" w:before="0"/>
              <w:ind w:left="328" w:right="234" w:firstLine="474"/>
              <w:jc w:val="both"/>
              <w:rPr>
                <w:sz w:val="23"/>
              </w:rPr>
            </w:pPr>
            <w:r>
              <w:rPr>
                <w:sz w:val="23"/>
              </w:rPr>
              <w:t>和上以乾元二年翻出此本。端州司马史瑶。执受纂集不能品序。使文义烦猥。恐学者难用。于 是草泽弟子扬景风。亲承和上指挥。更为修注。笔削以了缮写奉行。凡是门人各持一本。于时岁次 </w:t>
            </w:r>
            <w:r>
              <w:rPr>
                <w:w w:val="105"/>
                <w:sz w:val="23"/>
              </w:rPr>
              <w:t>玄枵大唐广德之二年也。</w:t>
            </w:r>
          </w:p>
          <w:p>
            <w:pPr>
              <w:pStyle w:val="TableParagraph"/>
              <w:spacing w:before="170"/>
              <w:ind w:left="2713" w:right="2697"/>
              <w:jc w:val="center"/>
              <w:rPr>
                <w:sz w:val="23"/>
              </w:rPr>
            </w:pPr>
            <w:r>
              <w:rPr>
                <w:color w:val="993300"/>
                <w:w w:val="105"/>
                <w:sz w:val="23"/>
              </w:rPr>
              <w:t>序分定宿直品第一</w:t>
            </w:r>
          </w:p>
          <w:p>
            <w:pPr>
              <w:pStyle w:val="TableParagraph"/>
              <w:spacing w:before="7"/>
              <w:rPr>
                <w:rFonts w:ascii="Times New Roman"/>
                <w:sz w:val="26"/>
              </w:rPr>
            </w:pPr>
          </w:p>
          <w:p>
            <w:pPr>
              <w:pStyle w:val="TableParagraph"/>
              <w:spacing w:line="374" w:lineRule="auto" w:before="1"/>
              <w:ind w:left="328" w:right="234" w:firstLine="474"/>
              <w:rPr>
                <w:sz w:val="23"/>
              </w:rPr>
            </w:pPr>
            <w:r>
              <w:rPr>
                <w:sz w:val="23"/>
              </w:rPr>
              <w:t>天地初建。寒暑之精化为日月。乌兔抗衡生成万物。分宿设宫管标群品。日理阳位。从星宿顺 行。取张翼轸角亢氐房心尾箕斗牛女等一十三宿。迄至于虚宿之半。恰当子地之中。分为六宫也。 但日月天子。俱以五星为臣佐而日光炎猛。物类相感。以阳兽师子为宫神也。月光清凉。物类相   </w:t>
            </w:r>
            <w:r>
              <w:rPr>
                <w:w w:val="105"/>
                <w:sz w:val="23"/>
              </w:rPr>
              <w:t>感。以阴虫巨蟹为宫神也。</w:t>
            </w:r>
          </w:p>
          <w:p>
            <w:pPr>
              <w:pStyle w:val="TableParagraph"/>
              <w:spacing w:line="374" w:lineRule="auto" w:before="169"/>
              <w:ind w:left="328" w:right="234" w:firstLine="474"/>
              <w:jc w:val="both"/>
              <w:rPr>
                <w:sz w:val="23"/>
              </w:rPr>
            </w:pPr>
            <w:r>
              <w:rPr>
                <w:sz w:val="23"/>
              </w:rPr>
              <w:t>又日性刚义。月性柔惠。义以济下惠以及臣。而日月亦各以神宫均赐。五星以速至迟。即辰星 太白荧惑岁镇。排为次第。行度缓急于斯彰焉。凡十二宫即七曜之躔次。每历示祸福经纬灾祥。又 </w:t>
            </w:r>
            <w:r>
              <w:rPr>
                <w:w w:val="105"/>
                <w:sz w:val="23"/>
              </w:rPr>
              <w:t>诸宫各有神形。以彰宫之象也。又一宫配管列宿九足。而一切庶类相感。</w:t>
            </w:r>
          </w:p>
          <w:p>
            <w:pPr>
              <w:pStyle w:val="TableParagraph"/>
              <w:spacing w:before="155"/>
              <w:ind w:left="803"/>
              <w:rPr>
                <w:sz w:val="23"/>
              </w:rPr>
            </w:pPr>
            <w:r>
              <w:rPr>
                <w:w w:val="105"/>
                <w:sz w:val="23"/>
              </w:rPr>
              <w:t>月广五十由旬。得系命以京吉凶。大体属于日月。</w:t>
            </w:r>
          </w:p>
          <w:p>
            <w:pPr>
              <w:pStyle w:val="TableParagraph"/>
              <w:spacing w:before="11"/>
              <w:rPr>
                <w:rFonts w:ascii="Times New Roman"/>
                <w:sz w:val="27"/>
              </w:rPr>
            </w:pPr>
          </w:p>
          <w:p>
            <w:pPr>
              <w:pStyle w:val="TableParagraph"/>
              <w:tabs>
                <w:tab w:pos="1514" w:val="left" w:leader="none"/>
                <w:tab w:pos="3175" w:val="left" w:leader="none"/>
                <w:tab w:pos="5309" w:val="left" w:leader="none"/>
                <w:tab w:pos="7444" w:val="left" w:leader="none"/>
                <w:tab w:pos="9578" w:val="left" w:leader="none"/>
              </w:tabs>
              <w:spacing w:line="374" w:lineRule="auto" w:before="0"/>
              <w:ind w:left="328" w:right="234" w:firstLine="474"/>
              <w:rPr>
                <w:sz w:val="23"/>
              </w:rPr>
            </w:pPr>
            <w:r>
              <w:rPr>
                <w:w w:val="105"/>
                <w:sz w:val="23"/>
              </w:rPr>
              <w:t>日广五十一由旬风精</w:t>
              <w:tab/>
              <w:t>太白广十由旬空精</w:t>
              <w:tab/>
              <w:t>岁星广九由旬月精</w:t>
              <w:tab/>
              <w:t>辰宿广八由旬火精</w:t>
              <w:tab/>
            </w:r>
            <w:r>
              <w:rPr>
                <w:sz w:val="23"/>
              </w:rPr>
              <w:t>荧惑广</w:t>
            </w:r>
            <w:r>
              <w:rPr>
                <w:spacing w:val="-17"/>
                <w:sz w:val="23"/>
              </w:rPr>
              <w:t>七</w:t>
            </w:r>
            <w:r>
              <w:rPr>
                <w:w w:val="105"/>
                <w:sz w:val="23"/>
              </w:rPr>
              <w:t>由旬日精</w:t>
              <w:tab/>
              <w:t>土星广六由旬</w:t>
              <w:tab/>
              <w:t>星宿小者广一俱卢舍。</w:t>
            </w:r>
          </w:p>
          <w:p>
            <w:pPr>
              <w:pStyle w:val="TableParagraph"/>
              <w:spacing w:line="374" w:lineRule="auto" w:before="156"/>
              <w:ind w:left="328" w:right="234" w:firstLine="474"/>
              <w:rPr>
                <w:sz w:val="23"/>
              </w:rPr>
            </w:pPr>
            <w:r>
              <w:rPr>
                <w:sz w:val="23"/>
              </w:rPr>
              <w:t>日宫下面颇梨之宝火精之质也。温舒能照百物。月宫下面琉璃之宝。清凉能照万物。日月诸   曜。众生业置于空中。乘风而止。当须弥之半踰健陀罗之上。运行于二十七宿十二宫焉。宫宿之分 </w:t>
            </w:r>
            <w:r>
              <w:rPr>
                <w:w w:val="105"/>
                <w:sz w:val="23"/>
              </w:rPr>
              <w:t>今具说之。更为图书耳。</w:t>
            </w:r>
          </w:p>
          <w:p>
            <w:pPr>
              <w:pStyle w:val="TableParagraph"/>
              <w:spacing w:line="374" w:lineRule="auto" w:before="154"/>
              <w:ind w:left="328" w:right="234" w:firstLine="474"/>
              <w:rPr>
                <w:sz w:val="23"/>
              </w:rPr>
            </w:pPr>
            <w:r>
              <w:rPr>
                <w:sz w:val="23"/>
              </w:rPr>
              <w:t>第一星四足。张四足。翼一足。大阳位焉。其神如师子。故名师子宫。主加官得财事。若人生 </w:t>
            </w:r>
            <w:r>
              <w:rPr>
                <w:w w:val="105"/>
                <w:sz w:val="23"/>
              </w:rPr>
              <w:t>属此宫者。法合足精神富贵孝顺。合掌握军旅之任也。</w:t>
            </w:r>
          </w:p>
        </w:tc>
      </w:tr>
    </w:tbl>
    <w:p>
      <w:pPr>
        <w:spacing w:after="0" w:line="374" w:lineRule="auto"/>
        <w:rPr>
          <w:sz w:val="23"/>
        </w:rPr>
        <w:sectPr>
          <w:type w:val="continuous"/>
          <w:pgSz w:w="12240" w:h="15840"/>
          <w:pgMar w:top="700" w:bottom="280" w:left="580" w:right="640"/>
        </w:sectPr>
      </w:pPr>
    </w:p>
    <w:p>
      <w:pPr>
        <w:pStyle w:val="BodyText"/>
        <w:spacing w:line="374" w:lineRule="auto" w:before="86"/>
        <w:ind w:right="369" w:firstLine="474"/>
      </w:pPr>
      <w:r>
        <w:rPr/>
        <w:pict>
          <v:line style="position:absolute;mso-position-horizontal-relative:page;mso-position-vertical-relative:page;z-index:251658240" from="574.118713pt,29.00008pt" to="574.118713pt,763.465941pt" stroked="true" strokeweight=".7906pt" strokecolor="#000000">
            <v:stroke dashstyle="solid"/>
            <w10:wrap type="none"/>
          </v:line>
        </w:pict>
      </w:r>
      <w:r>
        <w:rPr/>
        <w:pict>
          <v:line style="position:absolute;mso-position-horizontal-relative:page;mso-position-vertical-relative:page;z-index:251659264" from="34.929501pt,29.00008pt" to="34.929501pt,763.465941pt" stroked="true" strokeweight=".7906pt" strokecolor="#000000">
            <v:stroke dashstyle="solid"/>
            <w10:wrap type="none"/>
          </v:line>
        </w:pict>
      </w:r>
      <w:r>
        <w:rPr/>
        <w:t>第二翼三足。轸四足。角二足。辰星位焉。其神如女。故名女宫。主妻妾妇人之事。若人生属 </w:t>
      </w:r>
      <w:r>
        <w:rPr>
          <w:w w:val="105"/>
        </w:rPr>
        <w:t>此宫者。法合难得心腹多男女足钱财高职故合掌宫房之任。</w:t>
      </w:r>
    </w:p>
    <w:p>
      <w:pPr>
        <w:pStyle w:val="BodyText"/>
        <w:spacing w:line="374" w:lineRule="auto" w:before="156"/>
        <w:ind w:right="369" w:firstLine="474"/>
      </w:pPr>
      <w:r>
        <w:rPr/>
        <w:t>第三角二足。亢四足。氐三足。太白位焉。其神如秤。故名秤宫。主宝库之事。若人生属此宫 </w:t>
      </w:r>
      <w:r>
        <w:rPr>
          <w:w w:val="105"/>
        </w:rPr>
        <w:t>者。法合心直平政信敬多财。合掌库藏之任。</w:t>
      </w:r>
    </w:p>
    <w:p>
      <w:pPr>
        <w:pStyle w:val="BodyText"/>
        <w:spacing w:line="374" w:lineRule="auto" w:before="156"/>
        <w:ind w:right="369" w:firstLine="474"/>
      </w:pPr>
      <w:r>
        <w:rPr/>
        <w:t>第四氐一足。房四足。心四足。荧惑位焉。其神如蝎。故名蝎宫。主多病克禁分身之事。若人 </w:t>
      </w:r>
      <w:r>
        <w:rPr>
          <w:w w:val="105"/>
        </w:rPr>
        <w:t>生属此宫者。法合饶病薄相恶心妒忌。合掌病患之任。</w:t>
      </w:r>
    </w:p>
    <w:p>
      <w:pPr>
        <w:pStyle w:val="BodyText"/>
        <w:spacing w:line="374" w:lineRule="auto" w:before="171"/>
        <w:ind w:right="369" w:firstLine="474"/>
      </w:pPr>
      <w:r>
        <w:rPr/>
        <w:t>第五尾四足。箕四足。斗一足。岁星位焉。其神如弓。故名弓宫。主喜庆得财之事。若人生属 </w:t>
      </w:r>
      <w:r>
        <w:rPr>
          <w:w w:val="105"/>
        </w:rPr>
        <w:t>此宫者。法合多计策足心谋。合掌将相之任。</w:t>
      </w:r>
    </w:p>
    <w:p>
      <w:pPr>
        <w:pStyle w:val="BodyText"/>
        <w:spacing w:line="374" w:lineRule="auto" w:before="156"/>
        <w:ind w:right="369" w:firstLine="474"/>
      </w:pPr>
      <w:r>
        <w:rPr/>
        <w:t>第六斗三足。女四足。虚二足。镇星位焉。其神如磨竭。故名磨竭宫。主斗诤之事。若人生属 </w:t>
      </w:r>
      <w:r>
        <w:rPr>
          <w:w w:val="105"/>
        </w:rPr>
        <w:t>此宫者。法合心粗五逆不敬妻子。合掌刑杀之任。</w:t>
      </w:r>
    </w:p>
    <w:p>
      <w:pPr>
        <w:pStyle w:val="BodyText"/>
        <w:spacing w:before="156"/>
        <w:ind w:left="924"/>
      </w:pPr>
      <w:r>
        <w:rPr>
          <w:w w:val="105"/>
        </w:rPr>
        <w:t>右已上六位总属太阳分。已下六位总属大阴分。</w:t>
      </w:r>
    </w:p>
    <w:p>
      <w:pPr>
        <w:pStyle w:val="BodyText"/>
        <w:spacing w:before="1"/>
        <w:ind w:left="0"/>
        <w:rPr>
          <w:sz w:val="25"/>
        </w:rPr>
      </w:pPr>
    </w:p>
    <w:p>
      <w:pPr>
        <w:pStyle w:val="BodyText"/>
        <w:spacing w:line="374" w:lineRule="auto"/>
        <w:ind w:right="369" w:firstLine="474"/>
      </w:pPr>
      <w:r>
        <w:rPr/>
        <w:t>第七虚二足。危四足。室三足。镇星位焉。其神如瓶。故名瓶宫。主胜强之事。若人生属此宫 </w:t>
      </w:r>
      <w:r>
        <w:rPr>
          <w:w w:val="105"/>
        </w:rPr>
        <w:t>者。法合好行忠信足学问富饶。合掌学馆之任。</w:t>
      </w:r>
    </w:p>
    <w:p>
      <w:pPr>
        <w:pStyle w:val="BodyText"/>
        <w:spacing w:line="374" w:lineRule="auto" w:before="156"/>
        <w:ind w:right="369" w:firstLine="474"/>
      </w:pPr>
      <w:r>
        <w:rPr/>
        <w:t>第八室一足。壁四足。奎四足。岁星位焉。其神如鱼。故名鱼宫。主加官受职之事。若人生属 </w:t>
      </w:r>
      <w:r>
        <w:rPr>
          <w:w w:val="105"/>
        </w:rPr>
        <w:t>此宫者。法合作将相无失脱。有学问富贵忠直。合掌吏相之任。</w:t>
      </w:r>
    </w:p>
    <w:p>
      <w:pPr>
        <w:pStyle w:val="BodyText"/>
        <w:spacing w:line="374" w:lineRule="auto" w:before="172"/>
        <w:ind w:right="369" w:firstLine="474"/>
      </w:pPr>
      <w:r>
        <w:rPr/>
        <w:t>第九娄四足。胃四足。昴一足。荧惑位焉。其神如羊。故名羊宫。主有景行之事。若人生属此 </w:t>
      </w:r>
      <w:r>
        <w:rPr>
          <w:w w:val="105"/>
        </w:rPr>
        <w:t>宫者。法合多福德长寿。又能忍辱。合掌厨膳之任。</w:t>
      </w:r>
    </w:p>
    <w:p>
      <w:pPr>
        <w:pStyle w:val="BodyText"/>
        <w:spacing w:line="374" w:lineRule="auto" w:before="156"/>
        <w:ind w:right="369" w:firstLine="474"/>
      </w:pPr>
      <w:r>
        <w:rPr/>
        <w:t>第十昴三足。毕四足。觜二足。太白位焉。其神如牛。故名牛宫。主四足畜牧之事。若人生属 </w:t>
      </w:r>
      <w:r>
        <w:rPr>
          <w:w w:val="105"/>
        </w:rPr>
        <w:t>此宫者。法合有福德足亲友。长寿得人贵敬。合掌马厩之任。</w:t>
      </w:r>
    </w:p>
    <w:p>
      <w:pPr>
        <w:pStyle w:val="BodyText"/>
        <w:spacing w:line="374" w:lineRule="auto" w:before="155"/>
        <w:ind w:right="369" w:firstLine="474"/>
      </w:pPr>
      <w:r>
        <w:rPr/>
        <w:t>第十一觜二足。参四足。井三足。辰星位焉。其神如夫妻。故名淫宫。主胎妊子孙之事。若人 </w:t>
      </w:r>
      <w:r>
        <w:rPr>
          <w:w w:val="105"/>
        </w:rPr>
        <w:t>生属此宫者。法合多妻妾得人爱敬。合掌户钥之任。</w:t>
      </w:r>
    </w:p>
    <w:p>
      <w:pPr>
        <w:pStyle w:val="BodyText"/>
        <w:spacing w:line="374" w:lineRule="auto" w:before="156"/>
        <w:ind w:right="369" w:firstLine="474"/>
      </w:pPr>
      <w:r>
        <w:rPr/>
        <w:t>第十二井一足。鬼四足。柳四足。太阴位焉。其神如蟹。故名蟹宫。主官府口舌之事。若人生 </w:t>
      </w:r>
      <w:r>
        <w:rPr>
          <w:w w:val="105"/>
        </w:rPr>
        <w:t>属此宫者。法合恶性欺诳聪明而短命。合掌刑狱讼之任。</w:t>
      </w:r>
    </w:p>
    <w:p>
      <w:pPr>
        <w:pStyle w:val="BodyText"/>
        <w:spacing w:line="374" w:lineRule="auto" w:before="156"/>
        <w:ind w:right="369" w:firstLine="474"/>
      </w:pPr>
      <w:r>
        <w:rPr/>
        <w:t>上古白博叉二月春分朔。于时曜躔娄宿。道齐景正日中气和。庶物渐荣一切增长。梵天欢喜命 </w:t>
      </w:r>
      <w:r>
        <w:rPr>
          <w:w w:val="105"/>
        </w:rPr>
        <w:t>为岁元(景风曰大唐以建寅为岁初。天竺以建卯为岁首。然则大唐令月皆以正月二三四。至于十</w:t>
      </w:r>
      <w:r>
        <w:rPr/>
        <w:t>二。则天竺皆据白月十五日夜太阴所在宿。为月名故呼建卯为角月。建辰为氐月。则但呼角氐心箕 </w:t>
      </w:r>
      <w:r>
        <w:rPr>
          <w:w w:val="105"/>
        </w:rPr>
        <w:t>之月。亦不论建卯建辰及正二三月也。此东西二之异义。学者先宜晓之今又二详释如左也)</w:t>
      </w:r>
    </w:p>
    <w:p>
      <w:pPr>
        <w:spacing w:after="0" w:line="374" w:lineRule="auto"/>
        <w:sectPr>
          <w:pgSz w:w="12240" w:h="15840"/>
          <w:pgMar w:top="580" w:bottom="280" w:left="580" w:right="640"/>
        </w:sectPr>
      </w:pPr>
    </w:p>
    <w:p>
      <w:pPr>
        <w:pStyle w:val="BodyText"/>
        <w:tabs>
          <w:tab w:pos="5683" w:val="left" w:leader="none"/>
        </w:tabs>
        <w:spacing w:line="504" w:lineRule="auto" w:before="86"/>
        <w:ind w:left="924" w:right="820"/>
      </w:pPr>
      <w:r>
        <w:rPr/>
        <w:pict>
          <v:line style="position:absolute;mso-position-horizontal-relative:page;mso-position-vertical-relative:page;z-index:251660288" from="574.118713pt,29.000187pt" to="574.118713pt,763.466048pt" stroked="true" strokeweight=".7906pt" strokecolor="#000000">
            <v:stroke dashstyle="solid"/>
            <w10:wrap type="none"/>
          </v:line>
        </w:pict>
      </w:r>
      <w:r>
        <w:rPr/>
        <w:pict>
          <v:line style="position:absolute;mso-position-horizontal-relative:page;mso-position-vertical-relative:page;z-index:251661312" from="34.929501pt,29.000187pt" to="34.929501pt,763.466048pt" stroked="true" strokeweight=".7906pt" strokecolor="#000000">
            <v:stroke dashstyle="solid"/>
            <w10:wrap type="none"/>
          </v:line>
        </w:pict>
      </w:r>
      <w:r>
        <w:rPr>
          <w:w w:val="105"/>
        </w:rPr>
        <w:t>角月</w:t>
      </w:r>
      <w:r>
        <w:rPr>
          <w:spacing w:val="7"/>
          <w:w w:val="105"/>
        </w:rPr>
        <w:t>(</w:t>
      </w:r>
      <w:r>
        <w:rPr>
          <w:w w:val="105"/>
        </w:rPr>
        <w:t>景风曰唐之二月也斗建卯位之辰也)</w:t>
        <w:tab/>
        <w:t>氐月</w:t>
      </w:r>
      <w:r>
        <w:rPr>
          <w:spacing w:val="7"/>
          <w:w w:val="105"/>
        </w:rPr>
        <w:t>(</w:t>
      </w:r>
      <w:r>
        <w:rPr>
          <w:w w:val="105"/>
        </w:rPr>
        <w:t>景风曰唐之三月也斗建辰位之辰也) 心月</w:t>
      </w:r>
      <w:r>
        <w:rPr>
          <w:spacing w:val="7"/>
          <w:w w:val="105"/>
        </w:rPr>
        <w:t>(</w:t>
      </w:r>
      <w:r>
        <w:rPr>
          <w:w w:val="105"/>
        </w:rPr>
        <w:t>景风曰唐之四月也斗建已位之辰也)</w:t>
        <w:tab/>
        <w:t>箕月</w:t>
      </w:r>
      <w:r>
        <w:rPr>
          <w:spacing w:val="7"/>
          <w:w w:val="105"/>
        </w:rPr>
        <w:t>(</w:t>
      </w:r>
      <w:r>
        <w:rPr>
          <w:w w:val="105"/>
        </w:rPr>
        <w:t>景风曰唐之五月也斗建午位之辰也) 女月</w:t>
      </w:r>
      <w:r>
        <w:rPr>
          <w:spacing w:val="7"/>
          <w:w w:val="105"/>
        </w:rPr>
        <w:t>(</w:t>
      </w:r>
      <w:r>
        <w:rPr>
          <w:w w:val="105"/>
        </w:rPr>
        <w:t>景风曰唐之六月也斗建未位之辰也)</w:t>
        <w:tab/>
        <w:t>室月</w:t>
      </w:r>
      <w:r>
        <w:rPr>
          <w:spacing w:val="7"/>
          <w:w w:val="105"/>
        </w:rPr>
        <w:t>(</w:t>
      </w:r>
      <w:r>
        <w:rPr>
          <w:w w:val="105"/>
        </w:rPr>
        <w:t>景风曰唐之七月也斗建申位之辰也) 娄月</w:t>
      </w:r>
      <w:r>
        <w:rPr>
          <w:spacing w:val="7"/>
          <w:w w:val="105"/>
        </w:rPr>
        <w:t>(</w:t>
      </w:r>
      <w:r>
        <w:rPr>
          <w:w w:val="105"/>
        </w:rPr>
        <w:t>景风曰唐之八月也斗建酉位之辰也)</w:t>
        <w:tab/>
        <w:t>昴月</w:t>
      </w:r>
      <w:r>
        <w:rPr>
          <w:spacing w:val="7"/>
          <w:w w:val="105"/>
        </w:rPr>
        <w:t>(</w:t>
      </w:r>
      <w:r>
        <w:rPr>
          <w:w w:val="105"/>
        </w:rPr>
        <w:t>景风曰唐之九月也斗建戌位之辰也) 觜月</w:t>
      </w:r>
      <w:r>
        <w:rPr>
          <w:spacing w:val="7"/>
          <w:w w:val="105"/>
        </w:rPr>
        <w:t>(</w:t>
      </w:r>
      <w:r>
        <w:rPr>
          <w:w w:val="105"/>
        </w:rPr>
        <w:t>景风曰唐之十月也斗建亥位之辰也)</w:t>
        <w:tab/>
      </w:r>
      <w:r>
        <w:rPr/>
        <w:t>鬼月</w:t>
      </w:r>
      <w:r>
        <w:rPr>
          <w:spacing w:val="7"/>
        </w:rPr>
        <w:t>(</w:t>
      </w:r>
      <w:r>
        <w:rPr/>
        <w:t>景风曰唐之十一月也斗建子位之辰也</w:t>
      </w:r>
      <w:r>
        <w:rPr>
          <w:spacing w:val="-14"/>
        </w:rPr>
        <w:t>) </w:t>
      </w:r>
      <w:r>
        <w:rPr>
          <w:w w:val="105"/>
        </w:rPr>
        <w:t>星月</w:t>
      </w:r>
      <w:r>
        <w:rPr>
          <w:spacing w:val="7"/>
          <w:w w:val="105"/>
        </w:rPr>
        <w:t>(</w:t>
      </w:r>
      <w:r>
        <w:rPr>
          <w:w w:val="105"/>
        </w:rPr>
        <w:t>景风曰唐之十二月也斗建丑位之辰也)</w:t>
        <w:tab/>
        <w:t>翼月</w:t>
      </w:r>
      <w:r>
        <w:rPr>
          <w:spacing w:val="7"/>
          <w:w w:val="105"/>
        </w:rPr>
        <w:t>(</w:t>
      </w:r>
      <w:r>
        <w:rPr>
          <w:w w:val="105"/>
        </w:rPr>
        <w:t>景风曰唐之正月也斗建寅位之辰也)</w:t>
      </w:r>
    </w:p>
    <w:p>
      <w:pPr>
        <w:pStyle w:val="BodyText"/>
        <w:spacing w:line="374" w:lineRule="auto" w:before="3"/>
        <w:ind w:right="369" w:firstLine="474"/>
      </w:pPr>
      <w:r>
        <w:rPr/>
        <w:t>(新演如左。景风曰以梵本初翻。学言隐密。唐之迷惑。不晓其由。自非久习致功卒难。行用  今请演旧为新。取历月日列为立成成前更为大唐月建十二辰图。参之以宫名。会之以宿次。然后则 </w:t>
      </w:r>
      <w:r>
        <w:rPr>
          <w:w w:val="105"/>
        </w:rPr>
        <w:t>晓然可观义理不隐庶当代高才知此意也)(。</w:t>
      </w:r>
    </w:p>
    <w:p>
      <w:pPr>
        <w:pStyle w:val="BodyText"/>
        <w:tabs>
          <w:tab w:pos="2347" w:val="left" w:leader="none"/>
        </w:tabs>
        <w:spacing w:before="154"/>
        <w:ind w:left="924"/>
      </w:pPr>
      <w:r>
        <w:rPr>
          <w:w w:val="105"/>
        </w:rPr>
        <w:t>大唐月建图</w:t>
        <w:tab/>
        <w:t>每十二月日数正月二月三月四月五月六月七月八月九月十月十一月十二月</w:t>
      </w:r>
    </w:p>
    <w:p>
      <w:pPr>
        <w:pStyle w:val="BodyText"/>
        <w:tabs>
          <w:tab w:pos="1161" w:val="left" w:leader="none"/>
          <w:tab w:pos="1398" w:val="left" w:leader="none"/>
          <w:tab w:pos="2109" w:val="left" w:leader="none"/>
          <w:tab w:pos="3058" w:val="left" w:leader="none"/>
          <w:tab w:pos="3770" w:val="left" w:leader="none"/>
          <w:tab w:pos="4007" w:val="left" w:leader="none"/>
          <w:tab w:pos="4718" w:val="left" w:leader="none"/>
          <w:tab w:pos="5430" w:val="left" w:leader="none"/>
          <w:tab w:pos="5667" w:val="left" w:leader="none"/>
          <w:tab w:pos="6379" w:val="left" w:leader="none"/>
          <w:tab w:pos="7327" w:val="left" w:leader="none"/>
          <w:tab w:pos="8039" w:val="left" w:leader="none"/>
          <w:tab w:pos="8276" w:val="left" w:leader="none"/>
          <w:tab w:pos="8988" w:val="left" w:leader="none"/>
          <w:tab w:pos="9699" w:val="left" w:leader="none"/>
          <w:tab w:pos="9936" w:val="left" w:leader="none"/>
        </w:tabs>
        <w:spacing w:line="374" w:lineRule="auto" w:before="164"/>
        <w:ind w:right="369"/>
      </w:pPr>
      <w:r>
        <w:rPr>
          <w:w w:val="105"/>
        </w:rPr>
        <w:t>一日</w:t>
        <w:tab/>
      </w:r>
      <w:r>
        <w:rPr/>
        <w:t>虚室奎胃毕参鬼星翼角氐心</w:t>
        <w:tab/>
      </w:r>
      <w:r>
        <w:rPr>
          <w:w w:val="105"/>
        </w:rPr>
        <w:t>二日</w:t>
        <w:tab/>
        <w:t>危壁娄昴觜井柳张轸亢房尾</w:t>
        <w:tab/>
        <w:t>三日</w:t>
        <w:tab/>
        <w:t>室奎胃毕    参鬼星翼角氐心箕</w:t>
        <w:tab/>
        <w:t>四日</w:t>
        <w:tab/>
        <w:t>壁娄昴觜井柳张轸亢房尾斗</w:t>
        <w:tab/>
        <w:t>五日</w:t>
        <w:tab/>
      </w:r>
      <w:r>
        <w:rPr/>
        <w:t>奎胃毕参鬼星翼角氐心</w:t>
      </w:r>
      <w:r>
        <w:rPr>
          <w:spacing w:val="-16"/>
        </w:rPr>
        <w:t>箕</w:t>
      </w:r>
      <w:r>
        <w:rPr>
          <w:w w:val="105"/>
        </w:rPr>
        <w:t>牛</w:t>
        <w:tab/>
        <w:tab/>
        <w:t>六日</w:t>
        <w:tab/>
        <w:t>娄昴觜井柳张轸亢房尾斗女</w:t>
        <w:tab/>
        <w:tab/>
        <w:t>七日</w:t>
        <w:tab/>
        <w:t>胃毕参鬼星翼角氐心箕牛虚</w:t>
        <w:tab/>
        <w:tab/>
        <w:t>八日昴觜井柳张轸亢房尾斗女危</w:t>
        <w:tab/>
        <w:tab/>
        <w:t>九日</w:t>
        <w:tab/>
        <w:t>毕参鬼星翼角氐心箕牛虚室</w:t>
        <w:tab/>
        <w:tab/>
        <w:t>十日</w:t>
        <w:tab/>
      </w:r>
      <w:r>
        <w:rPr/>
        <w:t>觜井柳张轸亢</w:t>
      </w:r>
      <w:r>
        <w:rPr>
          <w:spacing w:val="-17"/>
        </w:rPr>
        <w:t>房</w:t>
      </w:r>
      <w:r>
        <w:rPr>
          <w:w w:val="105"/>
        </w:rPr>
        <w:t>尾斗女危壁</w:t>
        <w:tab/>
        <w:t>十一日</w:t>
        <w:tab/>
        <w:t>参鬼星翼角氐心箕牛虚室奎</w:t>
        <w:tab/>
        <w:t>十二日</w:t>
        <w:tab/>
        <w:t>井柳张轸亢房尾斗女危壁娄</w:t>
      </w:r>
    </w:p>
    <w:p>
      <w:pPr>
        <w:pStyle w:val="BodyText"/>
        <w:tabs>
          <w:tab w:pos="923" w:val="left" w:leader="none"/>
          <w:tab w:pos="1398" w:val="left" w:leader="none"/>
          <w:tab w:pos="2109" w:val="left" w:leader="none"/>
          <w:tab w:pos="2347" w:val="left" w:leader="none"/>
          <w:tab w:pos="3058" w:val="left" w:leader="none"/>
          <w:tab w:pos="3532" w:val="left" w:leader="none"/>
          <w:tab w:pos="4007" w:val="left" w:leader="none"/>
          <w:tab w:pos="4718" w:val="left" w:leader="none"/>
          <w:tab w:pos="5193" w:val="left" w:leader="none"/>
          <w:tab w:pos="5667" w:val="left" w:leader="none"/>
          <w:tab w:pos="6379" w:val="left" w:leader="none"/>
          <w:tab w:pos="6616" w:val="left" w:leader="none"/>
          <w:tab w:pos="7327" w:val="left" w:leader="none"/>
          <w:tab w:pos="7802" w:val="left" w:leader="none"/>
          <w:tab w:pos="8276" w:val="left" w:leader="none"/>
          <w:tab w:pos="8988" w:val="left" w:leader="none"/>
          <w:tab w:pos="9462" w:val="left" w:leader="none"/>
          <w:tab w:pos="9936" w:val="left" w:leader="none"/>
        </w:tabs>
        <w:spacing w:line="374" w:lineRule="auto"/>
        <w:ind w:right="369"/>
      </w:pPr>
      <w:r>
        <w:rPr>
          <w:w w:val="105"/>
        </w:rPr>
        <w:t>十三日</w:t>
        <w:tab/>
        <w:t>鬼星翼角氐心箕牛虚室奎胃</w:t>
        <w:tab/>
        <w:t>十四日</w:t>
        <w:tab/>
        <w:t>柳张轸亢房尾斗女危壁娄昴</w:t>
        <w:tab/>
        <w:t>十五日</w:t>
        <w:tab/>
        <w:t>星翼</w:t>
      </w:r>
      <w:r>
        <w:rPr>
          <w:spacing w:val="-17"/>
          <w:w w:val="105"/>
        </w:rPr>
        <w:t>角</w:t>
      </w:r>
      <w:r>
        <w:rPr>
          <w:w w:val="105"/>
        </w:rPr>
        <w:t>氐心箕牛虚室奎胃毕</w:t>
        <w:tab/>
        <w:t>十六日</w:t>
        <w:tab/>
        <w:t>张轸亢房尾斗女危壁娄昴觜</w:t>
        <w:tab/>
        <w:t>十七日</w:t>
        <w:tab/>
      </w:r>
      <w:r>
        <w:rPr/>
        <w:t>翼角氐心箕牛虚室奎</w:t>
      </w:r>
      <w:r>
        <w:rPr>
          <w:spacing w:val="-16"/>
        </w:rPr>
        <w:t>胃</w:t>
      </w:r>
      <w:r>
        <w:rPr>
          <w:w w:val="105"/>
        </w:rPr>
        <w:t>毕参</w:t>
        <w:tab/>
        <w:t>十八日</w:t>
        <w:tab/>
      </w:r>
      <w:r>
        <w:rPr/>
        <w:t>轸亢房尾斗女危壁娄昴觜井</w:t>
        <w:tab/>
      </w:r>
      <w:r>
        <w:rPr>
          <w:w w:val="105"/>
        </w:rPr>
        <w:t>十九日</w:t>
        <w:tab/>
        <w:t>角氐心箕牛虚室奎胃毕参鬼</w:t>
        <w:tab/>
        <w:t>二 十   日</w:t>
        <w:tab/>
        <w:t>亢房尾斗女危壁娄昴觜井柳</w:t>
        <w:tab/>
        <w:t>二十一日</w:t>
        <w:tab/>
        <w:t>氐心箕牛虚室奎胃毕参鬼星</w:t>
        <w:tab/>
        <w:t>二十二日</w:t>
        <w:tab/>
      </w:r>
      <w:r>
        <w:rPr/>
        <w:t>房尾斗女</w:t>
      </w:r>
      <w:r>
        <w:rPr>
          <w:spacing w:val="-17"/>
        </w:rPr>
        <w:t>危</w:t>
      </w:r>
      <w:r>
        <w:rPr/>
        <w:t>壁娄昴觜井柳张</w:t>
        <w:tab/>
        <w:t>二十三日</w:t>
        <w:tab/>
      </w:r>
      <w:r>
        <w:rPr>
          <w:w w:val="105"/>
        </w:rPr>
        <w:t>心箕牛虚室奎胃毕参鬼星翼</w:t>
        <w:tab/>
        <w:t>二十四日</w:t>
        <w:tab/>
        <w:t>尾斗女危壁娄昴觜井柳张轸</w:t>
        <w:tab/>
        <w:t>二十五日</w:t>
        <w:tab/>
        <w:t>箕牛虚室奎胃毕参鬼星翼角</w:t>
        <w:tab/>
        <w:t>二十六日</w:t>
        <w:tab/>
        <w:t>斗女危壁娄昴觜井柳张轸亢</w:t>
        <w:tab/>
        <w:t>二十七日牛虚室奎胃毕参鬼星翼角氐</w:t>
        <w:tab/>
        <w:t>二十八日</w:t>
        <w:tab/>
        <w:t>女危壁娄昴觜井柳张轸亢房</w:t>
        <w:tab/>
        <w:t>二十九日</w:t>
        <w:tab/>
      </w:r>
      <w:r>
        <w:rPr/>
        <w:t>虚室奎胃毕参</w:t>
      </w:r>
      <w:r>
        <w:rPr>
          <w:spacing w:val="-17"/>
        </w:rPr>
        <w:t>鬼</w:t>
      </w:r>
      <w:r>
        <w:rPr>
          <w:w w:val="105"/>
        </w:rPr>
        <w:t>星翼角氐心</w:t>
      </w:r>
      <w:r>
        <w:rPr>
          <w:spacing w:val="103"/>
          <w:w w:val="105"/>
        </w:rPr>
        <w:t> </w:t>
      </w:r>
      <w:r>
        <w:rPr>
          <w:w w:val="105"/>
        </w:rPr>
        <w:t>三十日</w:t>
      </w:r>
      <w:r>
        <w:rPr>
          <w:spacing w:val="112"/>
          <w:w w:val="105"/>
        </w:rPr>
        <w:t> </w:t>
      </w:r>
      <w:r>
        <w:rPr>
          <w:w w:val="105"/>
        </w:rPr>
        <w:t>危壁娄昴觜井柳张轸亢房尾)</w:t>
      </w:r>
    </w:p>
    <w:p>
      <w:pPr>
        <w:pStyle w:val="BodyText"/>
        <w:spacing w:line="374" w:lineRule="auto" w:before="159"/>
        <w:ind w:right="369" w:firstLine="474"/>
        <w:jc w:val="both"/>
      </w:pPr>
      <w:r>
        <w:rPr/>
        <w:t>仙人问言。凡天道二十七宿有阔有狭。皆以四足均分别。月行或在前后。验天与说差互不同。 宿直之宜如何定得。菩萨曰。凡月宿有三种合法。一者前合二者随合三者并合。知此三则宿直可知 </w:t>
      </w:r>
      <w:r>
        <w:rPr>
          <w:w w:val="105"/>
        </w:rPr>
        <w:t>也。云何前合。奎娄胃昴毕觜六宿为前合也。</w:t>
      </w:r>
    </w:p>
    <w:p>
      <w:pPr>
        <w:pStyle w:val="BodyText"/>
        <w:spacing w:line="501" w:lineRule="auto" w:before="155"/>
        <w:ind w:left="924" w:right="4164"/>
      </w:pPr>
      <w:r>
        <w:rPr/>
        <w:t>云何为并合。参井鬼柳星张翼轸角亢氐房十二宿为并合。</w:t>
      </w:r>
      <w:r>
        <w:rPr>
          <w:w w:val="105"/>
        </w:rPr>
        <w:t>云何为随合。心尾箕斗女虚危室壁九宿为随合。</w:t>
      </w:r>
    </w:p>
    <w:p>
      <w:pPr>
        <w:spacing w:after="0" w:line="501" w:lineRule="auto"/>
        <w:sectPr>
          <w:pgSz w:w="12240" w:h="15840"/>
          <w:pgMar w:top="580" w:bottom="280" w:left="580" w:right="640"/>
        </w:sectPr>
      </w:pPr>
    </w:p>
    <w:p>
      <w:pPr>
        <w:pStyle w:val="BodyText"/>
        <w:spacing w:line="374" w:lineRule="auto" w:before="86"/>
        <w:ind w:right="480" w:firstLine="474"/>
      </w:pPr>
      <w:r>
        <w:rPr/>
        <w:pict>
          <v:line style="position:absolute;mso-position-horizontal-relative:page;mso-position-vertical-relative:page;z-index:251662336" from="574.118713pt,29.000195pt" to="574.118713pt,763.466056pt" stroked="true" strokeweight=".7906pt" strokecolor="#000000">
            <v:stroke dashstyle="solid"/>
            <w10:wrap type="none"/>
          </v:line>
        </w:pict>
      </w:r>
      <w:r>
        <w:rPr/>
        <w:pict>
          <v:line style="position:absolute;mso-position-horizontal-relative:page;mso-position-vertical-relative:page;z-index:251663360" from="34.929501pt,29.000195pt" to="34.929501pt,763.466056pt" stroked="true" strokeweight=".7906pt" strokecolor="#000000">
            <v:stroke dashstyle="solid"/>
            <w10:wrap type="none"/>
          </v:line>
        </w:pict>
      </w:r>
      <w:r>
        <w:rPr/>
        <w:t>凡宿在月前月居宿后为前合。月在宿前宿在月后。如犊随母为随合。宿月并行为并合也(景风 </w:t>
      </w:r>
      <w:r>
        <w:rPr>
          <w:w w:val="105"/>
        </w:rPr>
        <w:t>曰凡天象之法。西为前东为后。如月在宿东宿在月西则是宿在月前月在宿后。他皆仿此也)</w:t>
      </w:r>
    </w:p>
    <w:p>
      <w:pPr>
        <w:pStyle w:val="BodyText"/>
        <w:spacing w:before="156"/>
        <w:ind w:left="924"/>
      </w:pPr>
      <w:r>
        <w:rPr>
          <w:w w:val="105"/>
        </w:rPr>
        <w:t>颂曰。</w:t>
      </w:r>
    </w:p>
    <w:p>
      <w:pPr>
        <w:pStyle w:val="BodyText"/>
        <w:spacing w:before="1"/>
        <w:ind w:left="0"/>
        <w:rPr>
          <w:sz w:val="25"/>
        </w:rPr>
      </w:pPr>
    </w:p>
    <w:p>
      <w:pPr>
        <w:pStyle w:val="BodyText"/>
        <w:tabs>
          <w:tab w:pos="3058" w:val="left" w:leader="none"/>
        </w:tabs>
        <w:spacing w:line="374" w:lineRule="auto"/>
        <w:ind w:left="924" w:right="6299"/>
      </w:pPr>
      <w:r>
        <w:rPr>
          <w:w w:val="105"/>
        </w:rPr>
        <w:t>六宿未到名前合</w:t>
        <w:tab/>
      </w:r>
      <w:r>
        <w:rPr/>
        <w:t>十二宿月左右</w:t>
      </w:r>
      <w:r>
        <w:rPr>
          <w:spacing w:val="-17"/>
        </w:rPr>
        <w:t>合</w:t>
      </w:r>
      <w:r>
        <w:rPr>
          <w:w w:val="105"/>
        </w:rPr>
        <w:t>九宿如犊随从母</w:t>
        <w:tab/>
      </w:r>
      <w:r>
        <w:rPr/>
        <w:t>奎宿直应当知</w:t>
      </w:r>
      <w:r>
        <w:rPr>
          <w:spacing w:val="-17"/>
        </w:rPr>
        <w:t>耳</w:t>
      </w:r>
    </w:p>
    <w:p>
      <w:pPr>
        <w:pStyle w:val="BodyText"/>
        <w:spacing w:before="188"/>
        <w:ind w:left="1506" w:right="1504"/>
        <w:jc w:val="center"/>
      </w:pPr>
      <w:r>
        <w:rPr>
          <w:color w:val="993300"/>
          <w:w w:val="105"/>
        </w:rPr>
        <w:t>序日宿直所生品第二</w:t>
      </w:r>
    </w:p>
    <w:p>
      <w:pPr>
        <w:pStyle w:val="BodyText"/>
        <w:spacing w:before="11"/>
        <w:ind w:left="0"/>
      </w:pPr>
    </w:p>
    <w:p>
      <w:pPr>
        <w:pStyle w:val="BodyText"/>
        <w:spacing w:line="374" w:lineRule="auto"/>
        <w:ind w:right="369" w:firstLine="474"/>
      </w:pPr>
      <w:r>
        <w:rPr/>
        <w:t>昴图。昴六星形如剃刀。火神也。姓某尼裴苦。食乳酪。此宿直日。宜火作煎煮。计算畜生。 合和酥药。作牛羊坊舍。种莳入宅。伐逆除暴。剃头并吉。若用裁衣必被火烧。此宿直生人。法合 念善多男女。勤学问有容仪。性合悭涩足词辩(景风曰中国天文。昴七星。主胡兵。西方之宿也。  然今案经文。说星多不与中国相符。览者遽生疑惑今请依中国天文。二图其星于脚下。发读之者高 </w:t>
      </w:r>
      <w:r>
        <w:rPr>
          <w:w w:val="105"/>
        </w:rPr>
        <w:t>明则心无所昧矣)</w:t>
      </w:r>
    </w:p>
    <w:p>
      <w:pPr>
        <w:pStyle w:val="BodyText"/>
        <w:spacing w:line="374" w:lineRule="auto" w:before="153"/>
        <w:ind w:right="369" w:firstLine="474"/>
      </w:pPr>
      <w:r>
        <w:rPr/>
        <w:t>毕图。毕五宿形如半车。钵阇钵底神也。姓瞿昙。食鹿肉。此宿直日。宜农桑种莳。修理田   宅。通决沟渠。修桥道作。诸安久之事。不宜放债。及出财纳谷米。若用裁衣必多饶事务。此宿直 生人。法合多财产足男女。性聪明好布施。有心路省口语。心意不翻动。行步如牛王有容仪(景风  </w:t>
      </w:r>
      <w:r>
        <w:rPr>
          <w:w w:val="105"/>
        </w:rPr>
        <w:t>曰中国天文毕八星主边兵西方之宿也)</w:t>
      </w:r>
    </w:p>
    <w:p>
      <w:pPr>
        <w:pStyle w:val="BodyText"/>
        <w:spacing w:line="374" w:lineRule="auto" w:before="169"/>
        <w:ind w:right="369" w:firstLine="474"/>
      </w:pPr>
      <w:r>
        <w:rPr/>
        <w:t>觜图。觜三星形如鹿头。月神也。姓婆罗堕阇。食鹿肉。此宿直日。宜作舍屋。及造旌纛床帐 家具。入新宅嫁娶沐浴装束。入坛祭星曜。除灾害吉。此日裁衣被鼠咬。此宿生人。法合有名闻景 </w:t>
      </w:r>
      <w:r>
        <w:rPr>
          <w:w w:val="105"/>
        </w:rPr>
        <w:t>行。美容貌心肚慎净。爱服药必得力。心口隐密举动不轻燥。为人好法用爱礼仪(中国天文觜三星。主军之士。西方之宿也)</w:t>
      </w:r>
    </w:p>
    <w:p>
      <w:pPr>
        <w:pStyle w:val="BodyText"/>
        <w:spacing w:line="374" w:lineRule="auto" w:before="153"/>
        <w:ind w:right="369" w:firstLine="474"/>
        <w:jc w:val="both"/>
      </w:pPr>
      <w:r>
        <w:rPr/>
        <w:t>参图。参一星形如额上点。鲁达罗神。姓卢醯底耶。食血。此宿直日。宜求财及穿地。卖乳酪 煮酥押油。及诸刚猛之事。若用裁衣终慎鼠厄。此宿生人。法合猛恶梗戾嗜嗔好。合口舌毒害心硬 </w:t>
      </w:r>
      <w:r>
        <w:rPr>
          <w:w w:val="105"/>
        </w:rPr>
        <w:t>临事不怯(景风曰中国天文参十星主将军。西方之宿也)</w:t>
      </w:r>
    </w:p>
    <w:p>
      <w:pPr>
        <w:pStyle w:val="BodyText"/>
        <w:spacing w:line="374" w:lineRule="auto" w:before="155"/>
        <w:ind w:right="369" w:firstLine="474"/>
        <w:jc w:val="both"/>
      </w:pPr>
      <w:r>
        <w:rPr/>
        <w:t>井图。井二星形如屋栿。日神也。姓婆私瑟吒。食苏饼。此宿直日。宜惠施贫穷必获大果。凡 有所作必得成就。又宜祭天宜嫁娶纳财。不宜合药服食。若用裁衣必相分离。此宿生人。法合钱财 或有或无。情爱声名作人利官。纵有官厄还得解脱。受性饶病亦多男女。高故议有急难。若论景行 </w:t>
      </w:r>
      <w:r>
        <w:rPr>
          <w:w w:val="105"/>
        </w:rPr>
        <w:t>稍似纯直(景风曰中国天文井八星主天门。南方之宿也)</w:t>
      </w:r>
    </w:p>
    <w:p>
      <w:pPr>
        <w:pStyle w:val="BodyText"/>
        <w:spacing w:line="374" w:lineRule="auto" w:before="154"/>
        <w:ind w:right="369" w:firstLine="474"/>
      </w:pPr>
      <w:r>
        <w:rPr/>
        <w:t>鬼图。鬼三星形如瓶。蘖利诃馺拨底神也。姓谟阇耶那。食蜜麨糖稻谷华及乳粥。此宿直日。 宜作百事誉长寿。若理王事及诸严饰之相。拜官升位入坛受镇。学密法吉。若用裁衣必有吉祥胜</w:t>
      </w:r>
    </w:p>
    <w:p>
      <w:pPr>
        <w:spacing w:after="0" w:line="374" w:lineRule="auto"/>
        <w:sectPr>
          <w:pgSz w:w="12240" w:h="15840"/>
          <w:pgMar w:top="580" w:bottom="280" w:left="580" w:right="640"/>
        </w:sectPr>
      </w:pPr>
    </w:p>
    <w:p>
      <w:pPr>
        <w:pStyle w:val="BodyText"/>
        <w:spacing w:line="376" w:lineRule="auto" w:before="82"/>
        <w:ind w:right="480"/>
      </w:pPr>
      <w:r>
        <w:rPr/>
        <w:pict>
          <v:line style="position:absolute;mso-position-horizontal-relative:page;mso-position-vertical-relative:page;z-index:251664384" from="574.118713pt,29.000301pt" to="574.118713pt,763.465962pt" stroked="true" strokeweight=".7906pt" strokecolor="#000000">
            <v:stroke dashstyle="solid"/>
            <w10:wrap type="none"/>
          </v:line>
        </w:pict>
      </w:r>
      <w:r>
        <w:rPr/>
        <w:pict>
          <v:line style="position:absolute;mso-position-horizontal-relative:page;mso-position-vertical-relative:page;z-index:251665408" from="34.929501pt,29.000301pt" to="34.929501pt,763.465962pt" stroked="true" strokeweight=".7906pt" strokecolor="#000000">
            <v:stroke dashstyle="solid"/>
            <w10:wrap type="none"/>
          </v:line>
        </w:pict>
      </w:r>
      <w:r>
        <w:rPr/>
        <w:t>事。此宿生人。法合分相端政无耶僻足心力。合多闻有妻妾丰饶财宝。能检校处分又足亲(景风曰 </w:t>
      </w:r>
      <w:r>
        <w:rPr>
          <w:w w:val="105"/>
        </w:rPr>
        <w:t>中国天文鬼五星主官寮南方之宿也)</w:t>
      </w:r>
    </w:p>
    <w:p>
      <w:pPr>
        <w:pStyle w:val="BodyText"/>
        <w:spacing w:line="374" w:lineRule="auto" w:before="154"/>
        <w:ind w:right="369" w:firstLine="474"/>
        <w:jc w:val="both"/>
      </w:pPr>
      <w:r>
        <w:rPr/>
        <w:t>柳图。柳六星形如蛇。神也。姓曼陀罗耶。食蟒蛇肉。此宿直日。宜作刚猛断决伐逆除恶。攻 城破贼吞害天下。若用裁衣后必遭失。此宿生人。法合软眼饶睡性虚。梗戾嗜嗔不伏人欺。又好布 </w:t>
      </w:r>
      <w:r>
        <w:rPr>
          <w:w w:val="105"/>
        </w:rPr>
        <w:t>施亦好解脱。耽着情事难得心腹(景风曰中国天文柳八宿主厨膳之任。南方之宿)</w:t>
      </w:r>
    </w:p>
    <w:p>
      <w:pPr>
        <w:pStyle w:val="BodyText"/>
        <w:spacing w:line="374" w:lineRule="auto" w:before="155"/>
        <w:ind w:right="369" w:firstLine="474"/>
      </w:pPr>
      <w:r>
        <w:rPr/>
        <w:t>星图。星六星形如猛。薄伽神也。姓瞿必毗耶那。食卒日消。此宿直日宜种莳杂物。亦宜种五 谷。宜修宅舍祭祀先亡。若用裁衣后必损失。此宿生人。法合爱[口</w:t>
      </w:r>
      <w:r>
        <w:rPr>
          <w:spacing w:val="7"/>
        </w:rPr>
        <w:t>*</w:t>
      </w:r>
      <w:r>
        <w:rPr/>
        <w:t>爭]竞不能自押捺[口</w:t>
      </w:r>
      <w:r>
        <w:rPr>
          <w:spacing w:val="7"/>
        </w:rPr>
        <w:t>*</w:t>
      </w:r>
      <w:r>
        <w:rPr>
          <w:spacing w:val="2"/>
        </w:rPr>
        <w:t>蓍]嗔   怒。父母生存不能孝养。死后方崇祭飨追念。亦足奴婢畜乘资产。有名闻足却泡亦多兼却泡。一生 </w:t>
      </w:r>
      <w:r>
        <w:rPr>
          <w:w w:val="105"/>
        </w:rPr>
        <w:t>之间好祈祷神庙(景风曰中国天文星七星主衣服。南方之宿也)</w:t>
      </w:r>
    </w:p>
    <w:p>
      <w:pPr>
        <w:pStyle w:val="BodyText"/>
        <w:spacing w:line="374" w:lineRule="auto" w:before="169"/>
        <w:ind w:right="369" w:firstLine="474"/>
        <w:jc w:val="both"/>
      </w:pPr>
      <w:r>
        <w:rPr/>
        <w:t>张图。张二星形如杵。婆薮神也。姓瞿那律耶。食乳粥。此宿直日。宜喜庆事。求女婚娶修宅 拜官作新衣。受长密法学道承仙并吉。若用裁衣必被官夺。此宿生人。法合足妻妾多男女。出语惬 </w:t>
      </w:r>
      <w:r>
        <w:rPr>
          <w:w w:val="105"/>
        </w:rPr>
        <w:t>人意。甚得人爱。少资财智策。亦不多业。合得人财(景风曰中国天文张六星。南方之宿也)</w:t>
      </w:r>
    </w:p>
    <w:p>
      <w:pPr>
        <w:pStyle w:val="BodyText"/>
        <w:spacing w:line="374" w:lineRule="auto" w:before="154"/>
        <w:ind w:right="369" w:firstLine="474"/>
      </w:pPr>
      <w:r>
        <w:rPr/>
        <w:t>翼图。翼二星形如跏趺。利耶摩。姓遏咥黎。食栗苏。此宿直日。宜所作皆吉。买田宅筑墙穿 堑。修农业种莳。凡诸安久之事并吉。若用裁衣后必更得财。此宿生人法合爱骑乘鞍马驾驭车牛。 布施吃用触处游从。为人稳口语。受性爱音乐(景风曰中国天文翼二十二星。主府县事。南方之宿  </w:t>
      </w:r>
      <w:r>
        <w:rPr>
          <w:w w:val="105"/>
        </w:rPr>
        <w:t>也)</w:t>
      </w:r>
    </w:p>
    <w:p>
      <w:pPr>
        <w:pStyle w:val="BodyText"/>
        <w:spacing w:line="374" w:lineRule="auto" w:before="154"/>
        <w:ind w:right="369" w:firstLine="474"/>
        <w:jc w:val="both"/>
      </w:pPr>
      <w:r>
        <w:rPr/>
        <w:t>轸图。轸五星形如手。毗婆怛利神也。姓跋蹉耶那。食乳粥。此宿直日。宜急速事。远行外国 修理衣裳。学艺业婚娶。开园圃并吉。此宿生人。法合有诸宝物业。合游历州县。禀姓嫉妒为人少 </w:t>
      </w:r>
      <w:r>
        <w:rPr>
          <w:w w:val="105"/>
        </w:rPr>
        <w:t>病。能立功德兼爱车乘(景风曰中国天文轸四星。主车乘骑。南方之宿也)</w:t>
      </w:r>
    </w:p>
    <w:p>
      <w:pPr>
        <w:pStyle w:val="BodyText"/>
        <w:spacing w:line="374" w:lineRule="auto" w:before="155"/>
        <w:ind w:right="369" w:firstLine="474"/>
      </w:pPr>
      <w:r>
        <w:rPr/>
        <w:t>角图。角二星形如长幢。瑟室利神也。姓僧伽罗耶那。此宿直日。宜严饰造衣裳宝物锦绣之   事。观兵行军祭祀天神。赏赐将士并吉。若用裁衣终当逃亡。此宿生人。法合善经营饶六畜。所作 </w:t>
      </w:r>
      <w:r>
        <w:rPr>
          <w:w w:val="105"/>
        </w:rPr>
        <w:t>事多合。又手巧所作惬人情。只合二男(景风曰中国天文角二星主天门东方之宿也)</w:t>
      </w:r>
    </w:p>
    <w:p>
      <w:pPr>
        <w:pStyle w:val="BodyText"/>
        <w:spacing w:line="374" w:lineRule="auto" w:before="154"/>
        <w:ind w:right="369" w:firstLine="474"/>
      </w:pPr>
      <w:r>
        <w:rPr/>
        <w:t>亢图。亢一星形如火珠。风神也。姓苏那。食大麦饮菉豆酥。此宿直日。宜调象马又宜教击   鼓。婚娶结交种莳并吉。若用裁衣后必得财。此宿生人。法合统领头首辩口词能经营饶财物。净洁 </w:t>
      </w:r>
      <w:r>
        <w:rPr>
          <w:w w:val="105"/>
        </w:rPr>
        <w:t>装束爱吃用。造功德足心力益家风(景风曰中国天文亢四星。主兵东方之宿也)</w:t>
      </w:r>
    </w:p>
    <w:p>
      <w:pPr>
        <w:pStyle w:val="BodyText"/>
        <w:spacing w:line="374" w:lineRule="auto" w:before="171"/>
        <w:ind w:right="369" w:firstLine="474"/>
        <w:jc w:val="both"/>
      </w:pPr>
      <w:r>
        <w:rPr/>
        <w:t>氐图。氐四星形如牛角。因伽陀罗只尼神也。姓逻怛利。食乌麻杂华。此宿直日。宜种莳五谷 果木酝酒。不宜起动房舍车马之事。若用裁衣多逢亲识。此宿生人。法合有分相好供养天佛。心性 </w:t>
      </w:r>
      <w:r>
        <w:rPr>
          <w:w w:val="105"/>
        </w:rPr>
        <w:t>解事受性良善。承君王优宠。富饶财物利智足家口(景风曰中国天文氐四星主侵害东方之宿也)</w:t>
      </w:r>
    </w:p>
    <w:p>
      <w:pPr>
        <w:spacing w:after="0" w:line="374" w:lineRule="auto"/>
        <w:jc w:val="both"/>
        <w:sectPr>
          <w:pgSz w:w="12240" w:h="15840"/>
          <w:pgMar w:top="580" w:bottom="280" w:left="580" w:right="640"/>
        </w:sectPr>
      </w:pPr>
    </w:p>
    <w:p>
      <w:pPr>
        <w:pStyle w:val="BodyText"/>
        <w:spacing w:line="374" w:lineRule="auto" w:before="86"/>
        <w:ind w:right="369" w:firstLine="474"/>
        <w:jc w:val="both"/>
      </w:pPr>
      <w:r>
        <w:rPr/>
        <w:pict>
          <v:line style="position:absolute;mso-position-horizontal-relative:page;mso-position-vertical-relative:page;z-index:251666432" from="574.118713pt,29.000607pt" to="574.118713pt,763.466768pt" stroked="true" strokeweight=".7906pt" strokecolor="#000000">
            <v:stroke dashstyle="solid"/>
            <w10:wrap type="none"/>
          </v:line>
        </w:pict>
      </w:r>
      <w:r>
        <w:rPr/>
        <w:pict>
          <v:line style="position:absolute;mso-position-horizontal-relative:page;mso-position-vertical-relative:page;z-index:251667456" from="34.929501pt,29.000607pt" to="34.929501pt,763.466768pt" stroked="true" strokeweight=".7906pt" strokecolor="#000000">
            <v:stroke dashstyle="solid"/>
            <w10:wrap type="none"/>
          </v:line>
        </w:pict>
      </w:r>
      <w:r>
        <w:rPr/>
        <w:t>房图。房四星形如帐。布密多罗神也。姓多罗毗耶。食酒肉。此宿直日。宜交婚姻喜庆吉祥之 事。及受戒律入坛受灌顶。修仙学道升位并吉。若用裁衣后必更裁。此宿生人。法合有威德足男女 </w:t>
      </w:r>
      <w:r>
        <w:rPr>
          <w:w w:val="105"/>
        </w:rPr>
        <w:t>饶钱财。合快活绍本族荣家风(景风曰中国天文房四星主天道。东方之宿也)</w:t>
      </w:r>
    </w:p>
    <w:p>
      <w:pPr>
        <w:pStyle w:val="BodyText"/>
        <w:spacing w:line="374" w:lineRule="auto" w:before="155"/>
        <w:ind w:right="369" w:firstLine="474"/>
      </w:pPr>
      <w:r>
        <w:rPr/>
        <w:t>心图。心三星形如阶。因陀罗神也。姓僧讫利底耶那。食粳米蔬乳。此宿直日。宜作王者所须 事。兼宜严服。升位登坛拜官职畜乘。案摩理身修功德并吉。不宜出财及放债。若用裁衣必遭死亡 盗贼。此宿生人。法合处族众得爱敬。承事君王多蒙礼。侍摧恶奖善运命得所(景风曰中国天文心  </w:t>
      </w:r>
      <w:r>
        <w:rPr>
          <w:w w:val="105"/>
        </w:rPr>
        <w:t>三星。主明堂印政。东方之宿也)</w:t>
      </w:r>
    </w:p>
    <w:p>
      <w:pPr>
        <w:pStyle w:val="BodyText"/>
        <w:spacing w:line="374" w:lineRule="auto" w:before="153"/>
        <w:ind w:right="369" w:firstLine="474"/>
        <w:jc w:val="both"/>
      </w:pPr>
      <w:r>
        <w:rPr/>
        <w:t>尾图。尾二星形如师子顶毛。儞律神也姓迦底那。食乳果花草。此宿直日。宜沐浴厌咒置宅种 树。合药散阿伽陀药并入坛并吉。若用裁衣必遭烂坏。此宿生人。法合足衣食多库藏。性悭涩志恶 </w:t>
      </w:r>
      <w:r>
        <w:rPr>
          <w:w w:val="105"/>
        </w:rPr>
        <w:t>戾诤竞。合得外财力性爱花药(景风曰中国天文尾九星主后宫士东方之宿也)</w:t>
      </w:r>
    </w:p>
    <w:p>
      <w:pPr>
        <w:pStyle w:val="BodyText"/>
        <w:spacing w:line="374" w:lineRule="auto" w:before="171"/>
        <w:ind w:right="369" w:firstLine="474"/>
        <w:jc w:val="both"/>
      </w:pPr>
      <w:r>
        <w:rPr/>
        <w:t>箕图。箕四星形如牛步。水神也。姓刺婆耶尼。食瞿陀甜苦味。此宿直日。宜穿地造舍决渠开 水。种花药修园圃酝酒酱并吉。若用裁衣后必得病。此宿生人。法合游涉江山经营利闺。为人耐辛 </w:t>
      </w:r>
      <w:r>
        <w:rPr>
          <w:w w:val="105"/>
        </w:rPr>
        <w:t>苦。立性好淫逸妇人。饶病爱酒(景风曰中国天文箕四星主妃后。东方之宿也)</w:t>
      </w:r>
    </w:p>
    <w:p>
      <w:pPr>
        <w:pStyle w:val="BodyText"/>
        <w:spacing w:line="374" w:lineRule="auto" w:before="154"/>
        <w:ind w:right="369" w:firstLine="474"/>
      </w:pPr>
      <w:r>
        <w:rPr/>
        <w:t>斗图。斗四星形如象步。毗说神。姓毗耶罗那。食蜜麨稻花。此宿直日。宜着新衣及安久之   事。置库藏修理园林。造车乘营田宅造寺宇。作兵器并吉。若用裁衣多得美味。此宿生人。法合爱 鞍马历山林。爱祈祷祀结交贤良。多伎能足钱财(景风曰中国天文斗六星。主江湖。北方之宿也)</w:t>
      </w:r>
    </w:p>
    <w:p>
      <w:pPr>
        <w:pStyle w:val="BodyText"/>
        <w:spacing w:line="374" w:lineRule="auto" w:before="155"/>
        <w:ind w:right="369" w:firstLine="474"/>
      </w:pPr>
      <w:r>
        <w:rPr/>
        <w:t>牛图。牛宿吉甚吉祥。其宿三星形如牛头。风梵摩神也。姓奢拏耶那。食乳粥香花药。此宿生 人。法合福德所作不求(景风曰案天竺以牛宿为吉祥之宿。每日牛时直事。故天竺以牛时为吉祥之  时也。瞿昙氏以历经者。牛宿吉祥女图术是也。今说牛星又与中国亦别。案中国天文牛宿六星主开 </w:t>
      </w:r>
      <w:r>
        <w:rPr>
          <w:w w:val="105"/>
        </w:rPr>
        <w:t>渠河。北方之宿也)</w:t>
      </w:r>
    </w:p>
    <w:p>
      <w:pPr>
        <w:pStyle w:val="BodyText"/>
        <w:spacing w:line="374" w:lineRule="auto" w:before="153"/>
        <w:ind w:right="369" w:firstLine="474"/>
      </w:pPr>
      <w:r>
        <w:rPr/>
        <w:t>女图。女三星形如梨格。毗薮幻神也。姓目揭连耶那。食新生酥及鸟肉。此宿直日。宜为公事 置城邑。立卿相发兵造战具。并学伎能穿耳。理发案摩并吉。不宜初着新衣。或因之致死。又不宜 诤竞。若用裁衣必足病痛。此宿生人。法合足心力少病。好布施守法律。勤道业荣祖宗(景风曰中  </w:t>
      </w:r>
      <w:r>
        <w:rPr>
          <w:w w:val="105"/>
        </w:rPr>
        <w:t>国天文女四星主藏府土。北方之宿也)</w:t>
      </w:r>
    </w:p>
    <w:p>
      <w:pPr>
        <w:pStyle w:val="BodyText"/>
        <w:spacing w:line="374" w:lineRule="auto" w:before="154"/>
        <w:ind w:right="369" w:firstLine="474"/>
        <w:jc w:val="both"/>
      </w:pPr>
      <w:r>
        <w:rPr/>
        <w:t>虚图。虚四星形如诃梨勒。娑婆神也。姓婆私迦耶。食于大豆喻沙。利上云和水煮如乳状。为 喻沙相也。此宿直日。宜建急事学问。及沐浴乞子法。供养婆罗门置城邑营兵马。及初着新衣严饰 冠带并吉。若用裁衣多得粮用。此宿生人法合足谷多贮积。长命富胜蒙君王宠爱。又好响祷神庙终 </w:t>
      </w:r>
      <w:r>
        <w:rPr>
          <w:w w:val="105"/>
        </w:rPr>
        <w:t>身快乐。不合辛苦(景风曰中国天文虚二星主宰相位。北方之宿也)</w:t>
      </w:r>
    </w:p>
    <w:p>
      <w:pPr>
        <w:pStyle w:val="BodyText"/>
        <w:spacing w:before="169"/>
        <w:ind w:left="924"/>
      </w:pPr>
      <w:r>
        <w:rPr>
          <w:w w:val="105"/>
        </w:rPr>
        <w:t>危图。危一星形如花穗。婆鲁拏神也。姓丹茶耶。食羝羊肉。此宿直日。宜合药避病穿池种麻</w:t>
      </w:r>
    </w:p>
    <w:p>
      <w:pPr>
        <w:spacing w:after="0"/>
        <w:sectPr>
          <w:pgSz w:w="12240" w:h="15840"/>
          <w:pgMar w:top="580" w:bottom="280" w:left="580" w:right="640"/>
        </w:sectPr>
      </w:pPr>
    </w:p>
    <w:p>
      <w:pPr>
        <w:pStyle w:val="BodyText"/>
        <w:spacing w:line="369" w:lineRule="auto" w:before="92"/>
        <w:ind w:right="369"/>
      </w:pPr>
      <w:r>
        <w:rPr/>
        <w:pict>
          <v:line style="position:absolute;mso-position-horizontal-relative:page;mso-position-vertical-relative:page;z-index:251668480" from="574.118713pt,29.000515pt" to="574.118713pt,763.466376pt" stroked="true" strokeweight=".7906pt" strokecolor="#000000">
            <v:stroke dashstyle="solid"/>
            <w10:wrap type="none"/>
          </v:line>
        </w:pict>
      </w:r>
      <w:r>
        <w:rPr/>
        <w:pict>
          <v:line style="position:absolute;mso-position-horizontal-relative:page;mso-position-vertical-relative:page;z-index:251669504" from="34.929501pt,29.000515pt" to="34.929501pt,763.466376pt" stroked="true" strokeweight=".7906pt" strokecolor="#000000">
            <v:stroke dashstyle="solid"/>
            <w10:wrap type="none"/>
          </v:line>
        </w:pict>
      </w:r>
      <w:r>
        <w:rPr/>
        <w:t>商人出行。纳财造船酝酒并吉。若用裁衣心遭毒厄。此宿生人。法合嗜酒耽淫。耐辛苦心胆硬。与 </w:t>
      </w:r>
      <w:r>
        <w:rPr>
          <w:w w:val="105"/>
        </w:rPr>
        <w:t>人结交必不久长无终始。又能处分事务解药性多嗔(景风曰中国天文危三星主坟墓北方之宿也)</w:t>
      </w:r>
    </w:p>
    <w:p>
      <w:pPr>
        <w:pStyle w:val="BodyText"/>
        <w:spacing w:line="374" w:lineRule="auto" w:before="162"/>
        <w:ind w:right="369" w:firstLine="474"/>
        <w:jc w:val="both"/>
      </w:pPr>
      <w:r>
        <w:rPr/>
        <w:t>室图。室二星形如车辕。阿醯多陀难神。姓阇耶尼。食一切肉。此宿直日。宜为刚猛事勘罪人 捕奸捉非。若为吉事不宜。若用裁衣必遭水厄。此宿生人。法合决猛恶。性嗜嗔爱劫夺。能夜行不 </w:t>
      </w:r>
      <w:r>
        <w:rPr>
          <w:w w:val="105"/>
        </w:rPr>
        <w:t>怕。虑性轻燥毒害无慈悲(景风曰中国天文室二星。主宗庙北方之宿也)</w:t>
      </w:r>
    </w:p>
    <w:p>
      <w:pPr>
        <w:pStyle w:val="BodyText"/>
        <w:spacing w:line="374" w:lineRule="auto" w:before="154"/>
        <w:ind w:right="361" w:firstLine="474"/>
      </w:pPr>
      <w:r>
        <w:rPr/>
        <w:t>璧图。壁二星形如立竿。尼陀罗神也。姓瞿摩多罗。食大麦饭酥乳。此宿直日。宜造城邑婚   娶。永久长寿增益吉庆。不宜南行。若用裁衣多得财物。此宿生人。法合承君王恩宠。为姓慎密悭 涩有男女爱。供养天佛亦好布施。不多爱习典教(景风曰中国天文壁二星主图书秘法。北方之宿也)</w:t>
      </w:r>
    </w:p>
    <w:p>
      <w:pPr>
        <w:pStyle w:val="BodyText"/>
        <w:spacing w:line="374" w:lineRule="auto" w:before="171"/>
        <w:ind w:right="369" w:firstLine="474"/>
        <w:jc w:val="both"/>
      </w:pPr>
      <w:r>
        <w:rPr/>
        <w:t>奎图。奎三十二星形如小艇。甫涉神也。姓曼茶鼻耶。食肉及饮麨。此宿直日。造仓库及牛马 坊。挍算畜牧酝酒镕糟。冠带出行并吉若用裁衣必得宝器。此宿生人。法合有祖父产业。及有经营 得钱财。物合用尽后更得之。事无终始为性好布施。亦细涩业。合游荡足法用。慕善人作胜律仪之 </w:t>
      </w:r>
      <w:r>
        <w:rPr>
          <w:w w:val="105"/>
        </w:rPr>
        <w:t>事。无终始赏男女。受教学典教(景风曰中国天文奎十六星。主武库西方之宿也)</w:t>
      </w:r>
    </w:p>
    <w:p>
      <w:pPr>
        <w:pStyle w:val="BodyText"/>
        <w:spacing w:line="374" w:lineRule="auto" w:before="153"/>
        <w:ind w:right="369" w:firstLine="474"/>
      </w:pPr>
      <w:r>
        <w:rPr/>
        <w:t>娄图。娄三星形如马头乾闼婆神也。姓河说耶尼。食乌麻杂苽。此宿直日。宜为急速之事。合 和服药内牛马吉。若用裁衣。必增益衣服。此宿生人。法合多技能少疾病妙解医方。性好和合布   施。足田畴多游仆从。合事君王。受性勤公务禀志慎密(景风曰中国天文娄三星。主林苑。西方之  </w:t>
      </w:r>
      <w:r>
        <w:rPr>
          <w:w w:val="105"/>
        </w:rPr>
        <w:t>宿也)</w:t>
      </w:r>
    </w:p>
    <w:p>
      <w:pPr>
        <w:pStyle w:val="BodyText"/>
        <w:spacing w:line="374" w:lineRule="auto" w:before="154"/>
        <w:ind w:right="369" w:firstLine="474"/>
      </w:pPr>
      <w:r>
        <w:rPr/>
        <w:t>胃图。胃三星形如三角。阇摩神也。姓粟笈婆。食乌麻稻米蜜肉。此宿直日。宜为公事。及王 侯修善事并吉。用刚猛伐逆取叛。除凶去奸非并吉。若用裁衣必损减资福。此宿生人。法合胆硬恶 性灵耽酒嗜肉。爱驱策劫夺强暴。禀志轻躁。足怨敌。饶男女多仆从(景风曰中国天文胃三星。形  </w:t>
      </w:r>
      <w:r>
        <w:rPr>
          <w:w w:val="105"/>
        </w:rPr>
        <w:t>如角。主兵军。西方之宿也)</w:t>
      </w:r>
    </w:p>
    <w:p>
      <w:pPr>
        <w:pStyle w:val="BodyText"/>
        <w:spacing w:line="374" w:lineRule="auto" w:before="153"/>
        <w:ind w:right="369" w:firstLine="474"/>
        <w:jc w:val="both"/>
      </w:pPr>
      <w:r>
        <w:rPr/>
        <w:t>凡毕翼斗壁为安重宿。等直日。宜造宫殿伽蓝馆宇寺舍。种莳修园林。贮纳仓库收。积谷米。 结交朋友婚姻。荣命时相造家具。设学供养入道场及安稳。并就师长入坛受灌顶法。造久长之事并 吉。唯不宜远行索债。无保进路造酒。剃头剪甲博戏。若此宿生人。法合安重威肃正福德。有大名 </w:t>
      </w:r>
      <w:r>
        <w:rPr>
          <w:w w:val="105"/>
        </w:rPr>
        <w:t>闻。</w:t>
      </w:r>
    </w:p>
    <w:p>
      <w:pPr>
        <w:pStyle w:val="BodyText"/>
        <w:spacing w:line="374" w:lineRule="auto" w:before="154"/>
        <w:ind w:right="369" w:firstLine="474"/>
        <w:jc w:val="both"/>
      </w:pPr>
      <w:r>
        <w:rPr/>
        <w:t>凡觜角房奎为和善宿。此宿直日。宜入道场问学技艺。习真言结斋戒。立道场受灌顶。造功德 设音乐。及吉祥事喜庆。求婚举放。对君王参将相。冠带出行。服药合和并吉。若此宿生人。法合 </w:t>
      </w:r>
      <w:r>
        <w:rPr>
          <w:w w:val="105"/>
        </w:rPr>
        <w:t>柔软温良。聪明而爱典教。</w:t>
      </w:r>
    </w:p>
    <w:p>
      <w:pPr>
        <w:pStyle w:val="BodyText"/>
        <w:spacing w:line="374" w:lineRule="auto" w:before="170"/>
        <w:ind w:right="369" w:firstLine="474"/>
      </w:pPr>
      <w:r>
        <w:rPr/>
        <w:t>凡参柳心尾为毒害宿。此等宿直日。宜围城破营。设兵掠贼。交阵破敌。劫盗攎蒱射猎并吉。 </w:t>
      </w:r>
      <w:r>
        <w:rPr>
          <w:w w:val="105"/>
        </w:rPr>
        <w:t>若此直日生人。法合碜毒刚猛恶性。</w:t>
      </w:r>
    </w:p>
    <w:p>
      <w:pPr>
        <w:spacing w:after="0" w:line="374" w:lineRule="auto"/>
        <w:sectPr>
          <w:pgSz w:w="12240" w:h="15840"/>
          <w:pgMar w:top="580" w:bottom="280" w:left="580" w:right="640"/>
        </w:sectPr>
      </w:pPr>
    </w:p>
    <w:p>
      <w:pPr>
        <w:pStyle w:val="BodyText"/>
        <w:spacing w:line="374" w:lineRule="auto" w:before="86"/>
        <w:ind w:right="369" w:firstLine="474"/>
      </w:pPr>
      <w:r>
        <w:rPr/>
        <w:pict>
          <v:line style="position:absolute;mso-position-horizontal-relative:page;mso-position-vertical-relative:page;z-index:251670528" from="574.118713pt,29.00062pt" to="574.118713pt,763.466481pt" stroked="true" strokeweight=".7906pt" strokecolor="#000000">
            <v:stroke dashstyle="solid"/>
            <w10:wrap type="none"/>
          </v:line>
        </w:pict>
      </w:r>
      <w:r>
        <w:rPr/>
        <w:pict>
          <v:line style="position:absolute;mso-position-horizontal-relative:page;mso-position-vertical-relative:page;z-index:251671552" from="34.929501pt,29.00062pt" to="34.929501pt,763.466481pt" stroked="true" strokeweight=".7906pt" strokecolor="#000000">
            <v:stroke dashstyle="solid"/>
            <w10:wrap type="none"/>
          </v:line>
        </w:pict>
      </w:r>
      <w:r>
        <w:rPr/>
        <w:t>凡鬼轸胃娄为急速宿。此等宿直日。宜放债贷钱。买卖交关。进路出行。调六畜乘习鹰鹞。设 </w:t>
      </w:r>
      <w:r>
        <w:rPr>
          <w:w w:val="105"/>
        </w:rPr>
        <w:t>斋行道入学受业。服药入道场受灌顶市买并吉。此宿生人。法合刚猛而捷疾有筋力。</w:t>
      </w:r>
    </w:p>
    <w:p>
      <w:pPr>
        <w:pStyle w:val="BodyText"/>
        <w:spacing w:line="374" w:lineRule="auto" w:before="156"/>
        <w:ind w:right="369" w:firstLine="474"/>
      </w:pPr>
      <w:r>
        <w:rPr/>
        <w:t>凡星张箕室为猛恶宿。此等宿直日。宜守路设险劫掠相攻。攎蒱博戏造兵器谋断决囚徒。放药 </w:t>
      </w:r>
      <w:r>
        <w:rPr>
          <w:w w:val="105"/>
        </w:rPr>
        <w:t>行酪射猎。祭天祀神承兵威并吉。此宿生人。法合凶害猛杀。宜舍身出家作沙门。</w:t>
      </w:r>
    </w:p>
    <w:p>
      <w:pPr>
        <w:pStyle w:val="BodyText"/>
        <w:spacing w:line="374" w:lineRule="auto" w:before="156"/>
        <w:ind w:right="369" w:firstLine="474"/>
      </w:pPr>
      <w:r>
        <w:rPr/>
        <w:t>凡井亢女虚危五星为轻燥宿。又为行宿。此等宿直日。宜学乘象马骄射驰走。浮江泛舟。奉使 绝域和国入蕃。又劝行礼乐兰阅兵马。种莳造酒合和药并吉。此宿生人。法合浇薄不然则质直平   </w:t>
      </w:r>
      <w:r>
        <w:rPr>
          <w:w w:val="105"/>
        </w:rPr>
        <w:t>稳。</w:t>
      </w:r>
    </w:p>
    <w:p>
      <w:pPr>
        <w:pStyle w:val="BodyText"/>
        <w:spacing w:line="374" w:lineRule="auto" w:before="170"/>
        <w:ind w:right="369" w:firstLine="474"/>
      </w:pPr>
      <w:r>
        <w:rPr/>
        <w:t>凡昴氐为刚柔宿。此等宿直日。宜锻炼炉治修五行家具。及造瓦买卖之事。又宜设斋送葬钻。 炼酥乳计算畜生入宅王者作盟会并吉。此宿生人。法合为性。宽柔而猛。君子之人流也(景风曰会  经文言语。多有中国之俗。如攎蒱戏和国入蕃之类也。并是翻异西言译同东语。庶览之者悉之。幸 </w:t>
      </w:r>
      <w:r>
        <w:rPr>
          <w:w w:val="105"/>
        </w:rPr>
        <w:t>不以文害意旨也)</w:t>
      </w:r>
    </w:p>
    <w:p>
      <w:pPr>
        <w:pStyle w:val="BodyText"/>
        <w:spacing w:before="169"/>
        <w:ind w:left="3969"/>
      </w:pPr>
      <w:r>
        <w:rPr>
          <w:color w:val="993300"/>
          <w:w w:val="105"/>
        </w:rPr>
        <w:t>宿曜文殊历序三九秘宿品第三</w:t>
      </w:r>
    </w:p>
    <w:p>
      <w:pPr>
        <w:pStyle w:val="BodyText"/>
        <w:ind w:left="0"/>
        <w:rPr>
          <w:sz w:val="26"/>
        </w:rPr>
      </w:pPr>
    </w:p>
    <w:tbl>
      <w:tblPr>
        <w:tblW w:w="0" w:type="auto"/>
        <w:jc w:val="left"/>
        <w:tblInd w:w="8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7"/>
        <w:gridCol w:w="711"/>
        <w:gridCol w:w="711"/>
        <w:gridCol w:w="711"/>
        <w:gridCol w:w="711"/>
        <w:gridCol w:w="711"/>
        <w:gridCol w:w="711"/>
        <w:gridCol w:w="711"/>
        <w:gridCol w:w="711"/>
        <w:gridCol w:w="880"/>
      </w:tblGrid>
      <w:tr>
        <w:trPr>
          <w:trHeight w:val="434" w:hRule="atLeast"/>
        </w:trPr>
        <w:tc>
          <w:tcPr>
            <w:tcW w:w="1117" w:type="dxa"/>
          </w:tcPr>
          <w:p>
            <w:pPr>
              <w:pStyle w:val="TableParagraph"/>
              <w:spacing w:line="268" w:lineRule="exact" w:before="0"/>
              <w:ind w:left="22" w:right="88"/>
              <w:jc w:val="center"/>
              <w:rPr>
                <w:sz w:val="23"/>
              </w:rPr>
            </w:pPr>
            <w:r>
              <w:rPr>
                <w:w w:val="105"/>
                <w:sz w:val="23"/>
              </w:rPr>
              <w:t>一九之法</w:t>
            </w:r>
          </w:p>
        </w:tc>
        <w:tc>
          <w:tcPr>
            <w:tcW w:w="711" w:type="dxa"/>
          </w:tcPr>
          <w:p>
            <w:pPr>
              <w:pStyle w:val="TableParagraph"/>
              <w:spacing w:line="268" w:lineRule="exact" w:before="0"/>
              <w:ind w:right="115"/>
              <w:jc w:val="right"/>
              <w:rPr>
                <w:sz w:val="23"/>
              </w:rPr>
            </w:pPr>
            <w:r>
              <w:rPr>
                <w:sz w:val="23"/>
              </w:rPr>
              <w:t>命宿</w:t>
            </w:r>
          </w:p>
        </w:tc>
        <w:tc>
          <w:tcPr>
            <w:tcW w:w="711" w:type="dxa"/>
          </w:tcPr>
          <w:p>
            <w:pPr>
              <w:pStyle w:val="TableParagraph"/>
              <w:spacing w:line="268" w:lineRule="exact" w:before="0"/>
              <w:ind w:left="92" w:right="90"/>
              <w:jc w:val="center"/>
              <w:rPr>
                <w:sz w:val="23"/>
              </w:rPr>
            </w:pPr>
            <w:r>
              <w:rPr>
                <w:w w:val="105"/>
                <w:sz w:val="23"/>
              </w:rPr>
              <w:t>荣宿</w:t>
            </w:r>
          </w:p>
        </w:tc>
        <w:tc>
          <w:tcPr>
            <w:tcW w:w="711" w:type="dxa"/>
          </w:tcPr>
          <w:p>
            <w:pPr>
              <w:pStyle w:val="TableParagraph"/>
              <w:spacing w:line="268" w:lineRule="exact" w:before="0"/>
              <w:ind w:left="119"/>
              <w:rPr>
                <w:sz w:val="23"/>
              </w:rPr>
            </w:pPr>
            <w:r>
              <w:rPr>
                <w:w w:val="105"/>
                <w:sz w:val="23"/>
              </w:rPr>
              <w:t>衰宿</w:t>
            </w:r>
          </w:p>
        </w:tc>
        <w:tc>
          <w:tcPr>
            <w:tcW w:w="711" w:type="dxa"/>
          </w:tcPr>
          <w:p>
            <w:pPr>
              <w:pStyle w:val="TableParagraph"/>
              <w:spacing w:line="268" w:lineRule="exact" w:before="0"/>
              <w:ind w:left="120"/>
              <w:rPr>
                <w:sz w:val="23"/>
              </w:rPr>
            </w:pPr>
            <w:r>
              <w:rPr>
                <w:w w:val="105"/>
                <w:sz w:val="23"/>
              </w:rPr>
              <w:t>安宿</w:t>
            </w:r>
          </w:p>
        </w:tc>
        <w:tc>
          <w:tcPr>
            <w:tcW w:w="711" w:type="dxa"/>
          </w:tcPr>
          <w:p>
            <w:pPr>
              <w:pStyle w:val="TableParagraph"/>
              <w:spacing w:line="268" w:lineRule="exact" w:before="0"/>
              <w:ind w:left="121"/>
              <w:rPr>
                <w:sz w:val="23"/>
              </w:rPr>
            </w:pPr>
            <w:r>
              <w:rPr>
                <w:w w:val="105"/>
                <w:sz w:val="23"/>
              </w:rPr>
              <w:t>危宿</w:t>
            </w:r>
          </w:p>
        </w:tc>
        <w:tc>
          <w:tcPr>
            <w:tcW w:w="711" w:type="dxa"/>
          </w:tcPr>
          <w:p>
            <w:pPr>
              <w:pStyle w:val="TableParagraph"/>
              <w:spacing w:line="268" w:lineRule="exact" w:before="0"/>
              <w:ind w:left="121"/>
              <w:rPr>
                <w:sz w:val="23"/>
              </w:rPr>
            </w:pPr>
            <w:r>
              <w:rPr>
                <w:w w:val="105"/>
                <w:sz w:val="23"/>
              </w:rPr>
              <w:t>成宿</w:t>
            </w:r>
          </w:p>
        </w:tc>
        <w:tc>
          <w:tcPr>
            <w:tcW w:w="711" w:type="dxa"/>
          </w:tcPr>
          <w:p>
            <w:pPr>
              <w:pStyle w:val="TableParagraph"/>
              <w:spacing w:line="268" w:lineRule="exact" w:before="0"/>
              <w:ind w:left="95" w:right="88"/>
              <w:jc w:val="center"/>
              <w:rPr>
                <w:sz w:val="23"/>
              </w:rPr>
            </w:pPr>
            <w:r>
              <w:rPr>
                <w:w w:val="105"/>
                <w:sz w:val="23"/>
              </w:rPr>
              <w:t>坏宿</w:t>
            </w:r>
          </w:p>
        </w:tc>
        <w:tc>
          <w:tcPr>
            <w:tcW w:w="711" w:type="dxa"/>
          </w:tcPr>
          <w:p>
            <w:pPr>
              <w:pStyle w:val="TableParagraph"/>
              <w:spacing w:line="268" w:lineRule="exact" w:before="0"/>
              <w:ind w:right="112"/>
              <w:jc w:val="right"/>
              <w:rPr>
                <w:sz w:val="23"/>
              </w:rPr>
            </w:pPr>
            <w:r>
              <w:rPr>
                <w:sz w:val="23"/>
              </w:rPr>
              <w:t>友宿</w:t>
            </w:r>
          </w:p>
        </w:tc>
        <w:tc>
          <w:tcPr>
            <w:tcW w:w="880" w:type="dxa"/>
          </w:tcPr>
          <w:p>
            <w:pPr>
              <w:pStyle w:val="TableParagraph"/>
              <w:spacing w:line="268" w:lineRule="exact" w:before="0"/>
              <w:ind w:right="43"/>
              <w:jc w:val="right"/>
              <w:rPr>
                <w:sz w:val="23"/>
              </w:rPr>
            </w:pPr>
            <w:r>
              <w:rPr>
                <w:sz w:val="23"/>
              </w:rPr>
              <w:t>亲宿。</w:t>
            </w:r>
          </w:p>
        </w:tc>
      </w:tr>
      <w:tr>
        <w:trPr>
          <w:trHeight w:val="624" w:hRule="atLeast"/>
        </w:trPr>
        <w:tc>
          <w:tcPr>
            <w:tcW w:w="1117" w:type="dxa"/>
          </w:tcPr>
          <w:p>
            <w:pPr>
              <w:pStyle w:val="TableParagraph"/>
              <w:spacing w:before="171"/>
              <w:ind w:left="22" w:right="88"/>
              <w:jc w:val="center"/>
              <w:rPr>
                <w:sz w:val="23"/>
              </w:rPr>
            </w:pPr>
            <w:r>
              <w:rPr>
                <w:w w:val="105"/>
                <w:sz w:val="23"/>
              </w:rPr>
              <w:t>二九之法</w:t>
            </w:r>
          </w:p>
        </w:tc>
        <w:tc>
          <w:tcPr>
            <w:tcW w:w="711" w:type="dxa"/>
          </w:tcPr>
          <w:p>
            <w:pPr>
              <w:pStyle w:val="TableParagraph"/>
              <w:spacing w:before="171"/>
              <w:ind w:right="115"/>
              <w:jc w:val="right"/>
              <w:rPr>
                <w:sz w:val="23"/>
              </w:rPr>
            </w:pPr>
            <w:r>
              <w:rPr>
                <w:sz w:val="23"/>
              </w:rPr>
              <w:t>业宿</w:t>
            </w:r>
          </w:p>
        </w:tc>
        <w:tc>
          <w:tcPr>
            <w:tcW w:w="711" w:type="dxa"/>
          </w:tcPr>
          <w:p>
            <w:pPr>
              <w:pStyle w:val="TableParagraph"/>
              <w:spacing w:before="171"/>
              <w:ind w:left="92" w:right="90"/>
              <w:jc w:val="center"/>
              <w:rPr>
                <w:sz w:val="23"/>
              </w:rPr>
            </w:pPr>
            <w:r>
              <w:rPr>
                <w:w w:val="105"/>
                <w:sz w:val="23"/>
              </w:rPr>
              <w:t>荣宿</w:t>
            </w:r>
          </w:p>
        </w:tc>
        <w:tc>
          <w:tcPr>
            <w:tcW w:w="711" w:type="dxa"/>
          </w:tcPr>
          <w:p>
            <w:pPr>
              <w:pStyle w:val="TableParagraph"/>
              <w:spacing w:before="171"/>
              <w:ind w:left="119"/>
              <w:rPr>
                <w:sz w:val="23"/>
              </w:rPr>
            </w:pPr>
            <w:r>
              <w:rPr>
                <w:w w:val="105"/>
                <w:sz w:val="23"/>
              </w:rPr>
              <w:t>衰宿</w:t>
            </w:r>
          </w:p>
        </w:tc>
        <w:tc>
          <w:tcPr>
            <w:tcW w:w="711" w:type="dxa"/>
          </w:tcPr>
          <w:p>
            <w:pPr>
              <w:pStyle w:val="TableParagraph"/>
              <w:spacing w:before="171"/>
              <w:ind w:left="120"/>
              <w:rPr>
                <w:sz w:val="23"/>
              </w:rPr>
            </w:pPr>
            <w:r>
              <w:rPr>
                <w:w w:val="105"/>
                <w:sz w:val="23"/>
              </w:rPr>
              <w:t>安宿</w:t>
            </w:r>
          </w:p>
        </w:tc>
        <w:tc>
          <w:tcPr>
            <w:tcW w:w="711" w:type="dxa"/>
          </w:tcPr>
          <w:p>
            <w:pPr>
              <w:pStyle w:val="TableParagraph"/>
              <w:spacing w:before="171"/>
              <w:ind w:left="121"/>
              <w:rPr>
                <w:sz w:val="23"/>
              </w:rPr>
            </w:pPr>
            <w:r>
              <w:rPr>
                <w:w w:val="105"/>
                <w:sz w:val="23"/>
              </w:rPr>
              <w:t>危宿</w:t>
            </w:r>
          </w:p>
        </w:tc>
        <w:tc>
          <w:tcPr>
            <w:tcW w:w="711" w:type="dxa"/>
          </w:tcPr>
          <w:p>
            <w:pPr>
              <w:pStyle w:val="TableParagraph"/>
              <w:spacing w:before="171"/>
              <w:ind w:left="121"/>
              <w:rPr>
                <w:sz w:val="23"/>
              </w:rPr>
            </w:pPr>
            <w:r>
              <w:rPr>
                <w:w w:val="105"/>
                <w:sz w:val="23"/>
              </w:rPr>
              <w:t>成宿</w:t>
            </w:r>
          </w:p>
        </w:tc>
        <w:tc>
          <w:tcPr>
            <w:tcW w:w="711" w:type="dxa"/>
          </w:tcPr>
          <w:p>
            <w:pPr>
              <w:pStyle w:val="TableParagraph"/>
              <w:spacing w:before="171"/>
              <w:ind w:left="95" w:right="88"/>
              <w:jc w:val="center"/>
              <w:rPr>
                <w:sz w:val="23"/>
              </w:rPr>
            </w:pPr>
            <w:r>
              <w:rPr>
                <w:w w:val="105"/>
                <w:sz w:val="23"/>
              </w:rPr>
              <w:t>坏宿</w:t>
            </w:r>
          </w:p>
        </w:tc>
        <w:tc>
          <w:tcPr>
            <w:tcW w:w="711" w:type="dxa"/>
          </w:tcPr>
          <w:p>
            <w:pPr>
              <w:pStyle w:val="TableParagraph"/>
              <w:spacing w:before="171"/>
              <w:ind w:right="112"/>
              <w:jc w:val="right"/>
              <w:rPr>
                <w:sz w:val="23"/>
              </w:rPr>
            </w:pPr>
            <w:r>
              <w:rPr>
                <w:sz w:val="23"/>
              </w:rPr>
              <w:t>友宿</w:t>
            </w:r>
          </w:p>
        </w:tc>
        <w:tc>
          <w:tcPr>
            <w:tcW w:w="880" w:type="dxa"/>
          </w:tcPr>
          <w:p>
            <w:pPr>
              <w:pStyle w:val="TableParagraph"/>
              <w:spacing w:before="171"/>
              <w:ind w:right="43"/>
              <w:jc w:val="right"/>
              <w:rPr>
                <w:sz w:val="23"/>
              </w:rPr>
            </w:pPr>
            <w:r>
              <w:rPr>
                <w:sz w:val="23"/>
              </w:rPr>
              <w:t>亲宿。</w:t>
            </w:r>
          </w:p>
        </w:tc>
      </w:tr>
      <w:tr>
        <w:trPr>
          <w:trHeight w:val="426" w:hRule="atLeast"/>
        </w:trPr>
        <w:tc>
          <w:tcPr>
            <w:tcW w:w="1117" w:type="dxa"/>
          </w:tcPr>
          <w:p>
            <w:pPr>
              <w:pStyle w:val="TableParagraph"/>
              <w:spacing w:line="243" w:lineRule="exact" w:before="163"/>
              <w:ind w:left="22" w:right="88"/>
              <w:jc w:val="center"/>
              <w:rPr>
                <w:sz w:val="23"/>
              </w:rPr>
            </w:pPr>
            <w:r>
              <w:rPr>
                <w:w w:val="105"/>
                <w:sz w:val="23"/>
              </w:rPr>
              <w:t>三九之法</w:t>
            </w:r>
          </w:p>
        </w:tc>
        <w:tc>
          <w:tcPr>
            <w:tcW w:w="711" w:type="dxa"/>
          </w:tcPr>
          <w:p>
            <w:pPr>
              <w:pStyle w:val="TableParagraph"/>
              <w:spacing w:line="243" w:lineRule="exact" w:before="163"/>
              <w:ind w:right="115"/>
              <w:jc w:val="right"/>
              <w:rPr>
                <w:sz w:val="23"/>
              </w:rPr>
            </w:pPr>
            <w:r>
              <w:rPr>
                <w:sz w:val="23"/>
              </w:rPr>
              <w:t>胎宿</w:t>
            </w:r>
          </w:p>
        </w:tc>
        <w:tc>
          <w:tcPr>
            <w:tcW w:w="711" w:type="dxa"/>
          </w:tcPr>
          <w:p>
            <w:pPr>
              <w:pStyle w:val="TableParagraph"/>
              <w:spacing w:line="243" w:lineRule="exact" w:before="163"/>
              <w:ind w:left="92" w:right="90"/>
              <w:jc w:val="center"/>
              <w:rPr>
                <w:sz w:val="23"/>
              </w:rPr>
            </w:pPr>
            <w:r>
              <w:rPr>
                <w:w w:val="105"/>
                <w:sz w:val="23"/>
              </w:rPr>
              <w:t>荣宿</w:t>
            </w:r>
          </w:p>
        </w:tc>
        <w:tc>
          <w:tcPr>
            <w:tcW w:w="711" w:type="dxa"/>
          </w:tcPr>
          <w:p>
            <w:pPr>
              <w:pStyle w:val="TableParagraph"/>
              <w:spacing w:line="243" w:lineRule="exact" w:before="163"/>
              <w:ind w:left="119"/>
              <w:rPr>
                <w:sz w:val="23"/>
              </w:rPr>
            </w:pPr>
            <w:r>
              <w:rPr>
                <w:w w:val="105"/>
                <w:sz w:val="23"/>
              </w:rPr>
              <w:t>衰宿</w:t>
            </w:r>
          </w:p>
        </w:tc>
        <w:tc>
          <w:tcPr>
            <w:tcW w:w="711" w:type="dxa"/>
          </w:tcPr>
          <w:p>
            <w:pPr>
              <w:pStyle w:val="TableParagraph"/>
              <w:spacing w:line="243" w:lineRule="exact" w:before="163"/>
              <w:ind w:left="120"/>
              <w:rPr>
                <w:sz w:val="23"/>
              </w:rPr>
            </w:pPr>
            <w:r>
              <w:rPr>
                <w:w w:val="105"/>
                <w:sz w:val="23"/>
              </w:rPr>
              <w:t>安宿</w:t>
            </w:r>
          </w:p>
        </w:tc>
        <w:tc>
          <w:tcPr>
            <w:tcW w:w="711" w:type="dxa"/>
          </w:tcPr>
          <w:p>
            <w:pPr>
              <w:pStyle w:val="TableParagraph"/>
              <w:spacing w:line="243" w:lineRule="exact" w:before="163"/>
              <w:ind w:left="121"/>
              <w:rPr>
                <w:sz w:val="23"/>
              </w:rPr>
            </w:pPr>
            <w:r>
              <w:rPr>
                <w:w w:val="105"/>
                <w:sz w:val="23"/>
              </w:rPr>
              <w:t>危宿</w:t>
            </w:r>
          </w:p>
        </w:tc>
        <w:tc>
          <w:tcPr>
            <w:tcW w:w="711" w:type="dxa"/>
          </w:tcPr>
          <w:p>
            <w:pPr>
              <w:pStyle w:val="TableParagraph"/>
              <w:spacing w:line="243" w:lineRule="exact" w:before="163"/>
              <w:ind w:left="121"/>
              <w:rPr>
                <w:sz w:val="23"/>
              </w:rPr>
            </w:pPr>
            <w:r>
              <w:rPr>
                <w:w w:val="105"/>
                <w:sz w:val="23"/>
              </w:rPr>
              <w:t>成宿</w:t>
            </w:r>
          </w:p>
        </w:tc>
        <w:tc>
          <w:tcPr>
            <w:tcW w:w="711" w:type="dxa"/>
          </w:tcPr>
          <w:p>
            <w:pPr>
              <w:pStyle w:val="TableParagraph"/>
              <w:spacing w:line="243" w:lineRule="exact" w:before="163"/>
              <w:ind w:left="95" w:right="88"/>
              <w:jc w:val="center"/>
              <w:rPr>
                <w:sz w:val="23"/>
              </w:rPr>
            </w:pPr>
            <w:r>
              <w:rPr>
                <w:w w:val="105"/>
                <w:sz w:val="23"/>
              </w:rPr>
              <w:t>坏宿</w:t>
            </w:r>
          </w:p>
        </w:tc>
        <w:tc>
          <w:tcPr>
            <w:tcW w:w="711" w:type="dxa"/>
          </w:tcPr>
          <w:p>
            <w:pPr>
              <w:pStyle w:val="TableParagraph"/>
              <w:spacing w:line="243" w:lineRule="exact" w:before="163"/>
              <w:ind w:right="112"/>
              <w:jc w:val="right"/>
              <w:rPr>
                <w:sz w:val="23"/>
              </w:rPr>
            </w:pPr>
            <w:r>
              <w:rPr>
                <w:sz w:val="23"/>
              </w:rPr>
              <w:t>友宿</w:t>
            </w:r>
          </w:p>
        </w:tc>
        <w:tc>
          <w:tcPr>
            <w:tcW w:w="880" w:type="dxa"/>
          </w:tcPr>
          <w:p>
            <w:pPr>
              <w:pStyle w:val="TableParagraph"/>
              <w:spacing w:line="243" w:lineRule="exact" w:before="163"/>
              <w:ind w:right="43"/>
              <w:jc w:val="right"/>
              <w:rPr>
                <w:sz w:val="23"/>
              </w:rPr>
            </w:pPr>
            <w:r>
              <w:rPr>
                <w:sz w:val="23"/>
              </w:rPr>
              <w:t>亲宿。</w:t>
            </w:r>
          </w:p>
        </w:tc>
      </w:tr>
    </w:tbl>
    <w:p>
      <w:pPr>
        <w:pStyle w:val="BodyText"/>
        <w:spacing w:before="7"/>
        <w:ind w:left="0"/>
        <w:rPr>
          <w:sz w:val="27"/>
        </w:rPr>
      </w:pPr>
    </w:p>
    <w:p>
      <w:pPr>
        <w:pStyle w:val="BodyText"/>
        <w:spacing w:line="374" w:lineRule="auto"/>
        <w:ind w:right="369" w:firstLine="474"/>
      </w:pPr>
      <w:r>
        <w:rPr/>
        <w:t>此法以定人所生日。为宿直。为命宿为第一。次以荣宿又次衰宿。及安宿危宿成宿坏宿友宿亲 宿。如是九宿为一九之法。其次则以业宿为首。以下九准前为二九之法。次则以胎宿为首。以下九 准前三九之法而周二十七宿众为秘密(景风曰假如有人二月五日生者。其人属毕宿。即以毕宿为第  一命。以次觜宿为荣宿。参为衰宿。井为安宿。鬼为危宿。柳为成宿。星为坏宿。张为友宿。翼为 亲宿。轸为业宿角为荣宿亢为衰宿。并同友直如女胎宿。虚为荣宿。已下准前是为三九之法。他皆 </w:t>
      </w:r>
      <w:r>
        <w:rPr>
          <w:w w:val="105"/>
        </w:rPr>
        <w:t>准此)</w:t>
      </w:r>
    </w:p>
    <w:p>
      <w:pPr>
        <w:pStyle w:val="BodyText"/>
        <w:spacing w:line="374" w:lineRule="auto" w:before="151"/>
        <w:ind w:right="369" w:firstLine="474"/>
      </w:pPr>
      <w:r>
        <w:rPr/>
        <w:t>和上云凡与人初结交者。先须看彼人命宿押我何宿。又看我命宿押彼人何宿。大抵以荣安成友 亲为善。堪结交。自余并恶不可与相知。以为秘法耳(景风曰案太史有旧翻九执宿命古。殊未有此  </w:t>
      </w:r>
      <w:r>
        <w:rPr>
          <w:w w:val="105"/>
        </w:rPr>
        <w:t>法今则新译。庶用传之流行万代耳)</w:t>
      </w:r>
    </w:p>
    <w:p>
      <w:pPr>
        <w:pStyle w:val="BodyText"/>
        <w:spacing w:line="374" w:lineRule="auto" w:before="155"/>
        <w:ind w:right="369" w:firstLine="474"/>
      </w:pPr>
      <w:r>
        <w:rPr/>
        <w:t>凡命胎宿直日。不宜举动百事。业宿直日。所作皆吉祥。衰危坏宿日。并不宜远行出入迁移。 买卖裁衣剃头剪甲并不吉。坏日。又宜压镇降伏怨仇。及讨伐暴恶。安日。移动远行。修园宅卧   具。作坛场并吉。危日。宜结交婚姻。欢会宴聚吉。成日。修学问道合药求仙吉。友亲日。宜结交 </w:t>
      </w:r>
      <w:r>
        <w:rPr>
          <w:w w:val="105"/>
        </w:rPr>
        <w:t>朋友大吉。</w:t>
      </w:r>
    </w:p>
    <w:p>
      <w:pPr>
        <w:spacing w:after="0" w:line="374" w:lineRule="auto"/>
        <w:sectPr>
          <w:pgSz w:w="12240" w:h="15840"/>
          <w:pgMar w:top="580" w:bottom="280" w:left="580" w:right="640"/>
        </w:sectPr>
      </w:pPr>
    </w:p>
    <w:p>
      <w:pPr>
        <w:pStyle w:val="BodyText"/>
        <w:spacing w:before="86"/>
        <w:ind w:left="924"/>
      </w:pPr>
      <w:r>
        <w:rPr/>
        <w:pict>
          <v:line style="position:absolute;mso-position-horizontal-relative:page;mso-position-vertical-relative:page;z-index:251672576" from="574.118713pt,29.000319pt" to="574.118713pt,763.46618pt" stroked="true" strokeweight=".7906pt" strokecolor="#000000">
            <v:stroke dashstyle="solid"/>
            <w10:wrap type="none"/>
          </v:line>
        </w:pict>
      </w:r>
      <w:r>
        <w:rPr/>
        <w:pict>
          <v:line style="position:absolute;mso-position-horizontal-relative:page;mso-position-vertical-relative:page;z-index:251673600" from="34.929501pt,29.000319pt" to="34.929501pt,763.46618pt" stroked="true" strokeweight=".7906pt" strokecolor="#000000">
            <v:stroke dashstyle="solid"/>
            <w10:wrap type="none"/>
          </v:line>
        </w:pict>
      </w:r>
      <w:r>
        <w:rPr>
          <w:w w:val="105"/>
        </w:rPr>
        <w:t>凡日月直星没。</w:t>
      </w:r>
    </w:p>
    <w:p>
      <w:pPr>
        <w:pStyle w:val="BodyText"/>
        <w:spacing w:before="2"/>
        <w:ind w:left="0"/>
        <w:rPr>
          <w:sz w:val="25"/>
        </w:rPr>
      </w:pPr>
    </w:p>
    <w:p>
      <w:pPr>
        <w:pStyle w:val="BodyText"/>
        <w:spacing w:line="501" w:lineRule="auto"/>
        <w:ind w:left="924" w:right="2267"/>
      </w:pPr>
      <w:r>
        <w:rPr>
          <w:spacing w:val="-1"/>
        </w:rPr>
        <w:t>犯逼守命胎之宿此人是厄会之时也。宜修功德持真言念诵。立道场以禳之。 </w:t>
      </w:r>
      <w:r>
        <w:rPr>
          <w:w w:val="105"/>
        </w:rPr>
        <w:t>若犯业宿及荣安成友亲等宿。并所求不遂百事迍邅。亦宜修福念善。</w:t>
      </w:r>
    </w:p>
    <w:p>
      <w:pPr>
        <w:pStyle w:val="BodyText"/>
        <w:spacing w:line="374" w:lineRule="auto" w:before="17"/>
        <w:ind w:right="369" w:firstLine="474"/>
      </w:pPr>
      <w:r>
        <w:rPr/>
        <w:t>若犯衰危坏等宿者。则所求称意百事通达(景风曰凡欲知五星所在分者。据天竺历术。推知何  宿具知也。今有迦葉氏瞿昙氏拘摩罗等三家天竺历。并掌在太史阁。然今之用。多用瞿昙氏历。与 </w:t>
      </w:r>
      <w:r>
        <w:rPr>
          <w:w w:val="105"/>
        </w:rPr>
        <w:t>大术相参供奉耳)</w:t>
      </w:r>
    </w:p>
    <w:p>
      <w:pPr>
        <w:pStyle w:val="BodyText"/>
        <w:spacing w:before="171"/>
        <w:ind w:left="4562"/>
      </w:pPr>
      <w:r>
        <w:rPr>
          <w:color w:val="993300"/>
          <w:w w:val="105"/>
        </w:rPr>
        <w:t>序七曜直日品第四</w:t>
      </w:r>
    </w:p>
    <w:p>
      <w:pPr>
        <w:pStyle w:val="BodyText"/>
        <w:spacing w:before="11"/>
        <w:ind w:left="0"/>
      </w:pPr>
    </w:p>
    <w:p>
      <w:pPr>
        <w:pStyle w:val="BodyText"/>
        <w:spacing w:line="374" w:lineRule="auto"/>
        <w:ind w:right="369" w:firstLine="474"/>
      </w:pPr>
      <w:r>
        <w:rPr/>
        <w:t>夫七曜日月五星也。其精上曜于天其神下直于人。所以司善恶而主理吉凶也。其行一日一易七 日一周周而复始。直神善恶言具说之耳(景风曰推求七曜直日法。今具在此经卷末第八历算法中。  </w:t>
      </w:r>
      <w:r>
        <w:rPr>
          <w:w w:val="105"/>
        </w:rPr>
        <w:t>具备足矣)</w:t>
      </w:r>
    </w:p>
    <w:p>
      <w:pPr>
        <w:pStyle w:val="BodyText"/>
        <w:spacing w:line="374" w:lineRule="auto" w:before="171"/>
        <w:ind w:right="369" w:firstLine="474"/>
        <w:jc w:val="both"/>
      </w:pPr>
      <w:r>
        <w:rPr/>
        <w:t>日精日太阳。直日。宜策命拜官观兵习战。持真言行医药。放群牧远行造福设斋祈神合药内仓 库入学论官并吉。不宜诤竞作誓行奸。对阵不得先起。若人此曜直日生者。法合足智策端政美貌孝 </w:t>
      </w:r>
      <w:r>
        <w:rPr>
          <w:w w:val="105"/>
        </w:rPr>
        <w:t>顺短命。若五月五日得此曜者。则其岁万物丰熟。若有亏蚀地动者。则万物莫实不千日为殃。</w:t>
      </w:r>
    </w:p>
    <w:p>
      <w:pPr>
        <w:pStyle w:val="BodyText"/>
        <w:spacing w:line="374" w:lineRule="auto" w:before="154"/>
        <w:ind w:right="369" w:firstLine="474"/>
        <w:jc w:val="both"/>
      </w:pPr>
      <w:r>
        <w:rPr/>
        <w:t>月精日大阴。直日。宜造功德成就。作喜乐僚教女人裁衣服。造家具安床。穿渠修井窖。买卖 财物仓库内财。洗头割甲着新衣并吉。不宜婚嫁。入宅结交私精出行大凶。奴婢逃走难捉得囚系者 出迟。不宜杀生及入阵并凶。此日生人合多智策美貌。乐福田好布施孝顺。若五月五日得此曜者。 </w:t>
      </w:r>
      <w:r>
        <w:rPr>
          <w:w w:val="105"/>
        </w:rPr>
        <w:t>岁多疾病秋足霜冷。若有亏蚀地动者。则岁中饶疾死。</w:t>
      </w:r>
    </w:p>
    <w:p>
      <w:pPr>
        <w:pStyle w:val="BodyText"/>
        <w:spacing w:line="374" w:lineRule="auto" w:before="154"/>
        <w:ind w:right="369" w:firstLine="474"/>
        <w:jc w:val="both"/>
      </w:pPr>
      <w:r>
        <w:rPr/>
        <w:t>火精日荧惑。直日。宜决罚罪人国取盗贼。作欺诳事买金宝牛羊。动甲兵修戎具教旗。克贼必 胜诉讼先起。合药种莳割甲结婚。不得出财征债。禁者难出病者必死。若此直日生人。法合丑陋恶 性妨亲害族。便弓马多嗔。若五月五日得此曜者。则岁中多诤竞。若亏蚀地动者。则岁中多有兵马 </w:t>
      </w:r>
      <w:r>
        <w:rPr>
          <w:w w:val="105"/>
        </w:rPr>
        <w:t>损伤。</w:t>
      </w:r>
    </w:p>
    <w:p>
      <w:pPr>
        <w:pStyle w:val="BodyText"/>
        <w:spacing w:line="374" w:lineRule="auto" w:before="153"/>
        <w:ind w:right="369" w:firstLine="474"/>
        <w:jc w:val="both"/>
      </w:pPr>
      <w:r>
        <w:rPr/>
        <w:t>水精日辰星。辰星直日。宜入学事师长。学工巧伎能攻城。又宜举债出行怨敌伏仇得财。唯不 宜修造宅舍对战斗敌。作贼妄语并凶。被囚者即后必有阴谋说动当时。若五月五日得此曜者。则岁 </w:t>
      </w:r>
      <w:r>
        <w:rPr>
          <w:w w:val="105"/>
        </w:rPr>
        <w:t>中有水灾。亏蚀地动则百物不熟人多瘴疠耳。</w:t>
      </w:r>
    </w:p>
    <w:p>
      <w:pPr>
        <w:pStyle w:val="BodyText"/>
        <w:spacing w:line="374" w:lineRule="auto" w:before="155"/>
        <w:ind w:right="369" w:firstLine="474"/>
        <w:jc w:val="both"/>
      </w:pPr>
      <w:r>
        <w:rPr/>
        <w:t>木精日岁星。岁星直日宜策命使王及求善知识。并学问礼拜修福布施嫁娶。作诸吉事请谒。及 结交入宅着新衣沐发种菜木。调伏象马买奴婢并吉。若为凶事则大凶。若人此日生者。法合贵重荣 </w:t>
      </w:r>
      <w:r>
        <w:rPr>
          <w:w w:val="105"/>
        </w:rPr>
        <w:t>禄。若五月五日得此曜者。岁中丰熟若有亏蚀地动则公王必死。</w:t>
      </w:r>
    </w:p>
    <w:p>
      <w:pPr>
        <w:pStyle w:val="BodyText"/>
        <w:spacing w:before="170"/>
        <w:ind w:left="924"/>
      </w:pPr>
      <w:r>
        <w:rPr>
          <w:w w:val="105"/>
        </w:rPr>
        <w:t>金精日太白。太白直日。宜见大人官长。沐浴冠带求亲结婚。良友罪馔宜入宫至并吉。逃亡难</w:t>
      </w:r>
    </w:p>
    <w:p>
      <w:pPr>
        <w:spacing w:after="0"/>
        <w:sectPr>
          <w:pgSz w:w="12240" w:h="15840"/>
          <w:pgMar w:top="580" w:bottom="280" w:left="580" w:right="640"/>
        </w:sectPr>
      </w:pPr>
    </w:p>
    <w:p>
      <w:pPr>
        <w:pStyle w:val="BodyText"/>
        <w:spacing w:line="369" w:lineRule="auto" w:before="92"/>
        <w:ind w:right="369"/>
      </w:pPr>
      <w:r>
        <w:rPr/>
        <w:pict>
          <v:line style="position:absolute;mso-position-horizontal-relative:page;mso-position-vertical-relative:page;z-index:251674624" from="574.118713pt,29.000734pt" to="574.118713pt,763.466095pt" stroked="true" strokeweight=".7906pt" strokecolor="#000000">
            <v:stroke dashstyle="solid"/>
            <w10:wrap type="none"/>
          </v:line>
        </w:pict>
      </w:r>
      <w:r>
        <w:rPr/>
        <w:pict>
          <v:line style="position:absolute;mso-position-horizontal-relative:page;mso-position-vertical-relative:page;z-index:251675648" from="34.929501pt,29.000734pt" to="34.929501pt,763.466095pt" stroked="true" strokeweight=".7906pt" strokecolor="#000000">
            <v:stroke dashstyle="solid"/>
            <w10:wrap type="none"/>
          </v:line>
        </w:pict>
      </w:r>
      <w:r>
        <w:rPr/>
        <w:t>得畋猎并战不吉。若人此直日生者。法合短命好善人皆钦慕。若五月五日得此直日者。则下田不牧 </w:t>
      </w:r>
      <w:r>
        <w:rPr>
          <w:w w:val="105"/>
        </w:rPr>
        <w:t>岁中惊扰之事。若亏蚀地动者则六畜多损伤耳。</w:t>
      </w:r>
    </w:p>
    <w:p>
      <w:pPr>
        <w:pStyle w:val="BodyText"/>
        <w:spacing w:line="374" w:lineRule="auto" w:before="162"/>
        <w:ind w:right="369" w:firstLine="474"/>
      </w:pPr>
      <w:r>
        <w:rPr/>
        <w:t>土精日镇星。镇星直日。宜修园圃买卖田地弓马。合药伏怨放火。立精舍作井窖吉。唯不宜结 婚冠带及出行。若人此日生者。法合少病足声名。少孝顺信朋友。若五月五日得此直者。则合岁中 多土功。若亏蚀地动者则国中人民不安泰(景风曰茫茫大造化乃为阴阳。精曜运天灵神直地。吉凶  之应唯人信之。故译出此法。为伐秘密经。庶传习者幸无谬矣。凡人出行不得面冲七曜。若冲日曜 </w:t>
      </w:r>
      <w:r>
        <w:rPr>
          <w:w w:val="105"/>
        </w:rPr>
        <w:t>当遭大厄。若冲月曜亲眷多伤。若冲木曜家人背心若冲土曜必有死厄若冲金曜则灾祥并至)</w:t>
      </w:r>
    </w:p>
    <w:p>
      <w:pPr>
        <w:pStyle w:val="BodyText"/>
        <w:spacing w:before="152"/>
        <w:ind w:left="924"/>
      </w:pPr>
      <w:r>
        <w:rPr>
          <w:w w:val="105"/>
        </w:rPr>
        <w:t>乃为颂曰。</w:t>
      </w:r>
    </w:p>
    <w:p>
      <w:pPr>
        <w:pStyle w:val="BodyText"/>
        <w:spacing w:before="5"/>
        <w:ind w:left="0"/>
        <w:rPr>
          <w:sz w:val="26"/>
        </w:rPr>
      </w:pPr>
    </w:p>
    <w:p>
      <w:pPr>
        <w:pStyle w:val="BodyText"/>
        <w:ind w:left="924"/>
      </w:pPr>
      <w:r>
        <w:rPr>
          <w:w w:val="105"/>
        </w:rPr>
        <w:t>日。火月建德。贵神眷岁。背镇死金冲并至。</w:t>
      </w:r>
    </w:p>
    <w:p>
      <w:pPr>
        <w:pStyle w:val="BodyText"/>
        <w:spacing w:before="4"/>
        <w:ind w:left="0"/>
        <w:rPr>
          <w:sz w:val="26"/>
        </w:rPr>
      </w:pPr>
    </w:p>
    <w:p>
      <w:pPr>
        <w:pStyle w:val="BodyText"/>
        <w:ind w:left="1506" w:right="1504"/>
        <w:jc w:val="center"/>
      </w:pPr>
      <w:r>
        <w:rPr>
          <w:color w:val="993300"/>
          <w:w w:val="105"/>
        </w:rPr>
        <w:t>秘密杂占品第五</w:t>
      </w:r>
    </w:p>
    <w:p>
      <w:pPr>
        <w:pStyle w:val="BodyText"/>
        <w:spacing w:before="12"/>
        <w:ind w:left="0"/>
      </w:pPr>
    </w:p>
    <w:p>
      <w:pPr>
        <w:pStyle w:val="BodyText"/>
        <w:spacing w:line="374" w:lineRule="auto"/>
        <w:ind w:right="369" w:firstLine="474"/>
      </w:pPr>
      <w:r>
        <w:rPr/>
        <w:t>凡如七曜运天。犯着人六宫宿者。必有灾厄。一者命宿。二者事宿。三者意宿。四者聚宿。五 者同宿。六者克宿。从命数第十为事宿。第四为意宿。第十六为聚宿。第二十为同宿。第十三为克 宿(景风曰有人属娄宿者。向前数第四得毕为意宿第十得星则为事宿。十三得轸则为克宿也皆准此  </w:t>
      </w:r>
      <w:r>
        <w:rPr>
          <w:w w:val="105"/>
        </w:rPr>
        <w:t>求即得也)</w:t>
      </w:r>
    </w:p>
    <w:p>
      <w:pPr>
        <w:pStyle w:val="BodyText"/>
        <w:spacing w:line="374" w:lineRule="auto" w:before="169"/>
        <w:ind w:right="369" w:firstLine="474"/>
      </w:pPr>
      <w:r>
        <w:rPr/>
        <w:t>若七曜犯命宿。则亡失钱财必多灾厄。若犯事宿则招殃咎。若犯意宿则必多愁苦。若犯聚宿则 亡失财囚闭。若犯同宿则离坼不安家口衰耗。若犯克宿亡财失官势力衰损。若七曜总不犯此六处   </w:t>
      </w:r>
      <w:r>
        <w:rPr>
          <w:w w:val="105"/>
        </w:rPr>
        <w:t>者。则所为皆得(景风曰皆须共三九秘宿相参然后定灾厄也)</w:t>
      </w:r>
    </w:p>
    <w:p>
      <w:pPr>
        <w:pStyle w:val="BodyText"/>
        <w:spacing w:before="155"/>
        <w:ind w:left="924"/>
      </w:pPr>
      <w:r>
        <w:rPr>
          <w:w w:val="105"/>
        </w:rPr>
        <w:t>颂曰。</w:t>
      </w:r>
    </w:p>
    <w:p>
      <w:pPr>
        <w:pStyle w:val="BodyText"/>
        <w:spacing w:before="1"/>
        <w:ind w:left="0"/>
        <w:rPr>
          <w:sz w:val="25"/>
        </w:rPr>
      </w:pPr>
    </w:p>
    <w:p>
      <w:pPr>
        <w:pStyle w:val="BodyText"/>
        <w:spacing w:line="374" w:lineRule="auto"/>
        <w:ind w:left="924" w:right="6299"/>
        <w:jc w:val="both"/>
      </w:pPr>
      <w:r>
        <w:rPr>
          <w:w w:val="105"/>
        </w:rPr>
        <w:t>十事规求镇不来  四意愁烦因恼也十六聚失灾厄形  二十同路相乖背十三克挫势力名</w:t>
      </w:r>
    </w:p>
    <w:p>
      <w:pPr>
        <w:pStyle w:val="BodyText"/>
        <w:spacing w:before="155"/>
        <w:ind w:left="924"/>
      </w:pPr>
      <w:r>
        <w:rPr>
          <w:w w:val="105"/>
        </w:rPr>
        <w:t>七曜与此宿不犯者。则百恶澄清。</w:t>
      </w:r>
    </w:p>
    <w:p>
      <w:pPr>
        <w:pStyle w:val="BodyText"/>
        <w:spacing w:before="2"/>
        <w:ind w:left="0"/>
        <w:rPr>
          <w:sz w:val="25"/>
        </w:rPr>
      </w:pPr>
    </w:p>
    <w:p>
      <w:pPr>
        <w:pStyle w:val="BodyText"/>
        <w:spacing w:line="374" w:lineRule="auto"/>
        <w:ind w:right="369" w:firstLine="474"/>
      </w:pPr>
      <w:r>
        <w:rPr/>
        <w:t>凡日在本宫及第三第六第十位为果大吉。荧惑守本宿大有灾厄耳。月在本命宫及第六第七第三 宫即为果吉。岁星与在第三第七劣九宫者吉。辰与氐第四第十宫者并吉。太白在本命宫者合有大   厄。凡人有灾厄时。可持真言立道场而用禳之若有人不记得本所属宿。而来问我者何以答之。日皆 先须看人初来之时。触着处而断之。则可知耳。若先触头者则属昴宿。若先触额者则属毕宿。若先 触眉者则属觜宿。若先触眼者则属参宿。若触两颊及耳者则属井宿。若先触牙及胸者则属鬼宿。若 触齿者则属柳宿。若触项者则属星宿。若触右肩则属张宿。若触左肩则属翼宿。若触手者则属轸</w:t>
      </w:r>
    </w:p>
    <w:p>
      <w:pPr>
        <w:spacing w:after="0" w:line="374" w:lineRule="auto"/>
        <w:sectPr>
          <w:pgSz w:w="12240" w:h="15840"/>
          <w:pgMar w:top="580" w:bottom="280" w:left="580" w:right="640"/>
        </w:sectPr>
      </w:pPr>
    </w:p>
    <w:p>
      <w:pPr>
        <w:pStyle w:val="BodyText"/>
        <w:spacing w:line="374" w:lineRule="auto" w:before="79"/>
        <w:ind w:right="369"/>
        <w:jc w:val="both"/>
      </w:pPr>
      <w:r>
        <w:rPr/>
        <w:pict>
          <v:line style="position:absolute;mso-position-horizontal-relative:page;mso-position-vertical-relative:page;z-index:251676672" from="574.118713pt,29.000414pt" to="574.118713pt,763.466275pt" stroked="true" strokeweight=".7906pt" strokecolor="#000000">
            <v:stroke dashstyle="solid"/>
            <w10:wrap type="none"/>
          </v:line>
        </w:pict>
      </w:r>
      <w:r>
        <w:rPr/>
        <w:pict>
          <v:line style="position:absolute;mso-position-horizontal-relative:page;mso-position-vertical-relative:page;z-index:251677696" from="34.929501pt,29.000414pt" to="34.929501pt,763.466275pt" stroked="true" strokeweight=".7906pt" strokecolor="#000000">
            <v:stroke dashstyle="solid"/>
            <w10:wrap type="none"/>
          </v:line>
        </w:pict>
      </w:r>
      <w:r>
        <w:rPr/>
        <w:t>宿。若触颏颐者则属角宿。若触缺盆及项下胸上者则属亢宿。若触臆者则属氐宿。若触右臂则属房 宿。苦触左臂则属心宿。若触心脾骨者则合属尾宿。若触右胁者则属箕宿。若触左胁者则属斗宿。 若触脐者则属牛宿若触腹肚者则属女宿。若触小肠下者则属虚宿。若触胯腿及后分者则属危宿。若 触右腿髀者则属室宿。若触左腿髀者则属壁宿。若触膝胢者则属奎宿。若触胫者则属娄宿。若触脚 者则属胃宿(景风曰若人不得本生月日者。则知本所属宿用此法以定之。和上以此法门为秘密耳)</w:t>
      </w:r>
    </w:p>
    <w:p>
      <w:pPr>
        <w:pStyle w:val="BodyText"/>
        <w:spacing w:line="374" w:lineRule="auto" w:before="160"/>
        <w:ind w:right="369" w:firstLine="474"/>
      </w:pPr>
      <w:r>
        <w:rPr/>
        <w:t>凡轸星大阳直。毕宿大阴直。星宿土直。尾宿火直。柳宿水直。鬼宿木直。房宿金直。此等七 </w:t>
      </w:r>
      <w:r>
        <w:rPr>
          <w:w w:val="105"/>
        </w:rPr>
        <w:t>日名为甘露吉祥日。宜学道求法。受密印及习真言。</w:t>
      </w:r>
    </w:p>
    <w:p>
      <w:pPr>
        <w:pStyle w:val="BodyText"/>
        <w:spacing w:line="374" w:lineRule="auto" w:before="155"/>
        <w:ind w:right="369" w:firstLine="474"/>
      </w:pPr>
      <w:r>
        <w:rPr/>
        <w:t>凡尾宿大阳直。心宿大阴直。壁宿火直。昴宿水直。井宿木直。张宿金直。亢宿土直。此等七 </w:t>
      </w:r>
      <w:r>
        <w:rPr>
          <w:w w:val="105"/>
        </w:rPr>
        <w:t>日名为金刚峰日。宜降伏魔怨持日天子真言。</w:t>
      </w:r>
    </w:p>
    <w:p>
      <w:pPr>
        <w:pStyle w:val="BodyText"/>
        <w:spacing w:line="374" w:lineRule="auto" w:before="172"/>
        <w:ind w:right="369" w:firstLine="474"/>
      </w:pPr>
      <w:r>
        <w:rPr/>
        <w:t>凡胃宿大阳直。鬼宿大阴直。翼宿火直。参宿水直。氐宿木直。奎宿金直。柳宿土直。右此等 </w:t>
      </w:r>
      <w:r>
        <w:rPr>
          <w:w w:val="105"/>
        </w:rPr>
        <w:t>七日名为罗刹日。不宜举动百事。唯射猎及诸损害之事也。</w:t>
      </w:r>
    </w:p>
    <w:p>
      <w:pPr>
        <w:pStyle w:val="BodyText"/>
        <w:spacing w:before="172"/>
        <w:ind w:left="4562"/>
      </w:pPr>
      <w:r>
        <w:rPr>
          <w:color w:val="993300"/>
          <w:w w:val="105"/>
        </w:rPr>
        <w:t>序黑白月分品第六</w:t>
      </w:r>
    </w:p>
    <w:p>
      <w:pPr>
        <w:pStyle w:val="BodyText"/>
        <w:spacing w:before="11"/>
        <w:ind w:left="0"/>
      </w:pPr>
    </w:p>
    <w:p>
      <w:pPr>
        <w:pStyle w:val="BodyText"/>
        <w:spacing w:line="374" w:lineRule="auto"/>
        <w:ind w:right="369" w:firstLine="474"/>
      </w:pPr>
      <w:r>
        <w:rPr/>
        <w:t>凡月有黑白两分从。一日至十五日为白月分。从十六日至三十日为黑分。每月白月一日三日五 日七日十日十一日十三日。黑月一日三日五日七日十日十一日十三日。所向皆成就名为吉祥日。</w:t>
      </w:r>
    </w:p>
    <w:p>
      <w:pPr>
        <w:pStyle w:val="BodyText"/>
        <w:spacing w:line="374" w:lineRule="auto" w:before="172"/>
        <w:ind w:right="369" w:firstLine="474"/>
      </w:pPr>
      <w:r>
        <w:rPr/>
        <w:t>又白月四日夜。八日昼。十一日夜。十五日昼。黑月三日夜。七日昼。十日夜。十四日昼。为 </w:t>
      </w:r>
      <w:r>
        <w:rPr>
          <w:w w:val="105"/>
        </w:rPr>
        <w:t>凶恶时。所作不成就。</w:t>
      </w:r>
    </w:p>
    <w:p>
      <w:pPr>
        <w:pStyle w:val="BodyText"/>
        <w:spacing w:before="155"/>
        <w:ind w:left="924"/>
      </w:pPr>
      <w:r>
        <w:rPr>
          <w:w w:val="105"/>
        </w:rPr>
        <w:t>又白月二日六日九日十二日。</w:t>
      </w:r>
    </w:p>
    <w:p>
      <w:pPr>
        <w:pStyle w:val="BodyText"/>
        <w:spacing w:before="2"/>
        <w:ind w:left="0"/>
        <w:rPr>
          <w:sz w:val="25"/>
        </w:rPr>
      </w:pPr>
    </w:p>
    <w:p>
      <w:pPr>
        <w:pStyle w:val="BodyText"/>
        <w:ind w:left="924"/>
      </w:pPr>
      <w:r>
        <w:rPr>
          <w:w w:val="105"/>
        </w:rPr>
        <w:t>又黑月二日六日九日十二日十四日。此等平平时。随立宿曜为吉凶。</w:t>
      </w:r>
    </w:p>
    <w:p>
      <w:pPr>
        <w:pStyle w:val="BodyText"/>
        <w:spacing w:before="5"/>
        <w:ind w:left="0"/>
        <w:rPr>
          <w:sz w:val="19"/>
        </w:rPr>
      </w:pPr>
    </w:p>
    <w:p>
      <w:pPr>
        <w:pStyle w:val="BodyText"/>
        <w:spacing w:before="74"/>
        <w:ind w:left="924"/>
      </w:pPr>
      <w:r>
        <w:rPr>
          <w:w w:val="105"/>
        </w:rPr>
        <w:t>又白月四日十一日夜。八日十五昼黑月三日十日夜。七日十四日昼。凶恶气生时。所作反招殃</w:t>
      </w:r>
    </w:p>
    <w:p>
      <w:pPr>
        <w:pStyle w:val="BodyText"/>
        <w:spacing w:before="164"/>
      </w:pPr>
      <w:r>
        <w:rPr>
          <w:w w:val="105"/>
        </w:rPr>
        <w:t>咎。</w:t>
      </w:r>
    </w:p>
    <w:p>
      <w:pPr>
        <w:pStyle w:val="BodyText"/>
        <w:spacing w:before="4"/>
        <w:ind w:left="0"/>
        <w:rPr>
          <w:sz w:val="19"/>
        </w:rPr>
      </w:pPr>
    </w:p>
    <w:p>
      <w:pPr>
        <w:pStyle w:val="BodyText"/>
        <w:spacing w:before="74"/>
        <w:ind w:left="924"/>
      </w:pPr>
      <w:r>
        <w:rPr>
          <w:w w:val="105"/>
        </w:rPr>
        <w:t>凡凶恶之日。日中已后却成吉时。凶恶之夜夜半已后。却成吉时乃为颂曰。</w:t>
      </w:r>
    </w:p>
    <w:p>
      <w:pPr>
        <w:pStyle w:val="BodyText"/>
        <w:spacing w:before="5"/>
        <w:ind w:left="0"/>
        <w:rPr>
          <w:sz w:val="26"/>
        </w:rPr>
      </w:pPr>
    </w:p>
    <w:p>
      <w:pPr>
        <w:pStyle w:val="BodyText"/>
        <w:spacing w:line="374" w:lineRule="auto"/>
        <w:ind w:left="924" w:right="7247"/>
        <w:jc w:val="both"/>
      </w:pPr>
      <w:r>
        <w:rPr>
          <w:w w:val="105"/>
        </w:rPr>
        <w:t>一三五七十  十一与十三于二白黑分  所作皆成就黑三夜七昼  十夜十四昼白四夜八昼  一夜十五昼于此白黑分  昼夜不成就日中夜已后 所求皆成就</w:t>
      </w:r>
    </w:p>
    <w:p>
      <w:pPr>
        <w:spacing w:after="0" w:line="374" w:lineRule="auto"/>
        <w:jc w:val="both"/>
        <w:sectPr>
          <w:pgSz w:w="12240" w:h="15840"/>
          <w:pgMar w:top="580" w:bottom="280" w:left="580" w:right="640"/>
        </w:sectPr>
      </w:pPr>
    </w:p>
    <w:p>
      <w:pPr>
        <w:pStyle w:val="BodyText"/>
        <w:spacing w:before="10"/>
        <w:ind w:left="0"/>
        <w:rPr>
          <w:sz w:val="15"/>
        </w:rPr>
      </w:pPr>
      <w:r>
        <w:rPr/>
        <w:pict>
          <v:line style="position:absolute;mso-position-horizontal-relative:page;mso-position-vertical-relative:page;z-index:251678720" from="574.118713pt,29.000212pt" to="574.118713pt,763.466573pt" stroked="true" strokeweight=".7906pt" strokecolor="#000000">
            <v:stroke dashstyle="solid"/>
            <w10:wrap type="none"/>
          </v:line>
        </w:pict>
      </w:r>
      <w:r>
        <w:rPr/>
        <w:pict>
          <v:line style="position:absolute;mso-position-horizontal-relative:page;mso-position-vertical-relative:page;z-index:251679744" from="34.929501pt,29.000212pt" to="34.929501pt,763.466573pt" stroked="true" strokeweight=".7906pt" strokecolor="#000000">
            <v:stroke dashstyle="solid"/>
            <w10:wrap type="none"/>
          </v:line>
        </w:pict>
      </w:r>
    </w:p>
    <w:p>
      <w:pPr>
        <w:pStyle w:val="BodyText"/>
        <w:spacing w:before="74"/>
        <w:ind w:left="1506" w:right="1504"/>
        <w:jc w:val="center"/>
      </w:pPr>
      <w:r>
        <w:rPr>
          <w:color w:val="993300"/>
          <w:w w:val="105"/>
        </w:rPr>
        <w:t>序日名善恶品第七</w:t>
      </w:r>
    </w:p>
    <w:p>
      <w:pPr>
        <w:pStyle w:val="BodyText"/>
        <w:spacing w:before="11"/>
        <w:ind w:left="0"/>
      </w:pPr>
    </w:p>
    <w:p>
      <w:pPr>
        <w:pStyle w:val="BodyText"/>
        <w:spacing w:line="374" w:lineRule="auto"/>
        <w:ind w:right="480" w:firstLine="474"/>
        <w:jc w:val="both"/>
      </w:pPr>
      <w:r>
        <w:rPr/>
        <w:t>从一日至十六日(景风曰一日。即是白月之一日也。十六。即黑月之一日也。今恐读者难会。 故略云黑白之言。直裁日数之尔)名为建名日。梵天下。宜为善业学道求仙。及事师尊宿并吉唯不 </w:t>
      </w:r>
      <w:r>
        <w:rPr>
          <w:w w:val="105"/>
        </w:rPr>
        <w:t>宜远出行耳。</w:t>
      </w:r>
    </w:p>
    <w:p>
      <w:pPr>
        <w:pStyle w:val="BodyText"/>
        <w:spacing w:line="374" w:lineRule="auto" w:before="155"/>
        <w:ind w:right="369" w:firstLine="474"/>
      </w:pPr>
      <w:r>
        <w:rPr/>
        <w:t>凡二日十七日名为得财。日造化神下。宜合药按摩工巧出行结交婚亲。增益田宅并吉凡三日十 </w:t>
      </w:r>
      <w:r>
        <w:rPr>
          <w:w w:val="105"/>
        </w:rPr>
        <w:t>八日名为威力日那罗延下。宜摧敌除逆习战畜兽奖训下人。营田种莳大吉。</w:t>
      </w:r>
    </w:p>
    <w:p>
      <w:pPr>
        <w:pStyle w:val="BodyText"/>
        <w:spacing w:line="501" w:lineRule="auto" w:before="156"/>
        <w:ind w:left="924" w:right="1081"/>
      </w:pPr>
      <w:r>
        <w:rPr>
          <w:spacing w:val="-1"/>
        </w:rPr>
        <w:t>凡四日十九日名为猛武日。阎罗天下。宜作恶业杀害残贼摧伏叛逆则吉。为善事却凶。 凡五日二十日名圆满日。日天子下。宜为善业修营床帐及车乘衣服。营田宅结婚并吉。</w:t>
      </w:r>
    </w:p>
    <w:p>
      <w:pPr>
        <w:pStyle w:val="BodyText"/>
        <w:spacing w:line="374" w:lineRule="auto" w:before="17"/>
        <w:ind w:right="369" w:firstLine="474"/>
      </w:pPr>
      <w:r>
        <w:rPr/>
        <w:t>凡六日二十一日名为求名日。童子神下。宜为久长安定事。营宅宇寝庙。及建国邑伽蓝牛马坊 </w:t>
      </w:r>
      <w:r>
        <w:rPr>
          <w:w w:val="105"/>
        </w:rPr>
        <w:t>厩等并吉。不宜出行。</w:t>
      </w:r>
    </w:p>
    <w:p>
      <w:pPr>
        <w:pStyle w:val="BodyText"/>
        <w:spacing w:line="374" w:lineRule="auto" w:before="156"/>
        <w:ind w:right="369" w:firstLine="474"/>
      </w:pPr>
      <w:r>
        <w:rPr/>
        <w:t>凡七日二十二日名为友朋日。北斗天下。宜结交庆喜安定和药。王者初服及造旌旗帷帐并吉。 </w:t>
      </w:r>
      <w:r>
        <w:rPr>
          <w:w w:val="105"/>
        </w:rPr>
        <w:t>唯不宜远行。</w:t>
      </w:r>
    </w:p>
    <w:p>
      <w:pPr>
        <w:pStyle w:val="BodyText"/>
        <w:spacing w:before="156"/>
        <w:ind w:left="924"/>
      </w:pPr>
      <w:r>
        <w:rPr>
          <w:w w:val="105"/>
        </w:rPr>
        <w:t>凡八日二十三日名为大战日婆薮天下。宜为力用之事造兵仗。城垒穿濠堑并吉。</w:t>
      </w:r>
    </w:p>
    <w:p>
      <w:pPr>
        <w:pStyle w:val="BodyText"/>
        <w:spacing w:before="1"/>
        <w:ind w:left="0"/>
        <w:rPr>
          <w:sz w:val="25"/>
        </w:rPr>
      </w:pPr>
    </w:p>
    <w:p>
      <w:pPr>
        <w:pStyle w:val="BodyText"/>
        <w:ind w:left="924"/>
      </w:pPr>
      <w:r>
        <w:rPr>
          <w:w w:val="105"/>
        </w:rPr>
        <w:t>凡九日二十四日名为凶猛日。毗舍阇鬼下。宜围城缚敌进途伐逆。不宜入宅及削发并凶。</w:t>
      </w:r>
    </w:p>
    <w:p>
      <w:pPr>
        <w:pStyle w:val="BodyText"/>
        <w:spacing w:before="2"/>
        <w:ind w:left="0"/>
        <w:rPr>
          <w:sz w:val="25"/>
        </w:rPr>
      </w:pPr>
    </w:p>
    <w:p>
      <w:pPr>
        <w:pStyle w:val="BodyText"/>
        <w:spacing w:line="374" w:lineRule="auto"/>
        <w:ind w:right="369" w:firstLine="474"/>
      </w:pPr>
      <w:r>
        <w:rPr/>
        <w:t>凡十日二十五日名为善法日。善法神下。宜安久之事及急速飞捷。穿凿井窖修道。作功德伽蓝 </w:t>
      </w:r>
      <w:r>
        <w:rPr>
          <w:w w:val="105"/>
        </w:rPr>
        <w:t>顺法之事并大吉。</w:t>
      </w:r>
    </w:p>
    <w:p>
      <w:pPr>
        <w:pStyle w:val="BodyText"/>
        <w:spacing w:line="374" w:lineRule="auto" w:before="172"/>
        <w:ind w:right="464" w:firstLine="474"/>
      </w:pPr>
      <w:r>
        <w:rPr/>
        <w:t>凡十一日二十六日为慈猛日。自在天下。宜新立宅舍营建城庙馆宇厩[土</w:t>
      </w:r>
      <w:r>
        <w:rPr>
          <w:spacing w:val="7"/>
        </w:rPr>
        <w:t>*</w:t>
      </w:r>
      <w:r>
        <w:rPr/>
        <w:t>曹]。及设大祭祀天 </w:t>
      </w:r>
      <w:r>
        <w:rPr>
          <w:w w:val="105"/>
        </w:rPr>
        <w:t>神并吉。</w:t>
      </w:r>
    </w:p>
    <w:p>
      <w:pPr>
        <w:pStyle w:val="BodyText"/>
        <w:spacing w:before="155"/>
        <w:ind w:left="924"/>
      </w:pPr>
      <w:r>
        <w:rPr>
          <w:w w:val="105"/>
        </w:rPr>
        <w:t>凡十二日二十七日为名闻日。日天子下。宜作久长安国之事。及车乘仓库并吉。唯不宜放债。</w:t>
      </w:r>
    </w:p>
    <w:p>
      <w:pPr>
        <w:pStyle w:val="BodyText"/>
        <w:spacing w:before="2"/>
        <w:ind w:left="0"/>
        <w:rPr>
          <w:sz w:val="25"/>
        </w:rPr>
      </w:pPr>
    </w:p>
    <w:p>
      <w:pPr>
        <w:pStyle w:val="BodyText"/>
        <w:spacing w:line="374" w:lineRule="auto"/>
        <w:ind w:right="369" w:firstLine="474"/>
      </w:pPr>
      <w:r>
        <w:rPr/>
        <w:t>凡十三日二十八日为最胜日。大魔王下。宜所作皆急速皆吉。及着衣服华鬘金玉装画。又宜嫁 </w:t>
      </w:r>
      <w:r>
        <w:rPr>
          <w:w w:val="105"/>
        </w:rPr>
        <w:t>娶修车乘。入坛场学法求道吉。</w:t>
      </w:r>
    </w:p>
    <w:p>
      <w:pPr>
        <w:pStyle w:val="BodyText"/>
        <w:spacing w:before="156"/>
        <w:ind w:left="924"/>
      </w:pPr>
      <w:r>
        <w:rPr>
          <w:w w:val="105"/>
        </w:rPr>
        <w:t>凡十四日二十九日为勇猛日。药叉大将下宜擒缚掩捕诡诈。相谋害大吉。唯不宜远行。</w:t>
      </w:r>
    </w:p>
    <w:p>
      <w:pPr>
        <w:pStyle w:val="BodyText"/>
        <w:spacing w:before="1"/>
        <w:ind w:left="0"/>
        <w:rPr>
          <w:sz w:val="25"/>
        </w:rPr>
      </w:pPr>
    </w:p>
    <w:p>
      <w:pPr>
        <w:pStyle w:val="BodyText"/>
        <w:spacing w:line="374" w:lineRule="auto" w:before="1"/>
        <w:ind w:right="369" w:firstLine="474"/>
      </w:pPr>
      <w:r>
        <w:rPr/>
        <w:t>凡十五日三十日为吉祥日。魂灵神下宜祭先亡作婆罗门大祭求福。布施供养师僧尊长。学戒善 </w:t>
      </w:r>
      <w:r>
        <w:rPr>
          <w:w w:val="105"/>
        </w:rPr>
        <w:t>事求法大吉。</w:t>
      </w:r>
    </w:p>
    <w:p>
      <w:pPr>
        <w:pStyle w:val="BodyText"/>
        <w:spacing w:line="489" w:lineRule="auto" w:before="187"/>
        <w:ind w:left="924" w:right="2897" w:firstLine="1978"/>
      </w:pPr>
      <w:hyperlink r:id="rId6">
        <w:r>
          <w:rPr>
            <w:color w:val="FF3300"/>
          </w:rPr>
          <w:t>文殊师利菩萨及诸仙所说吉凶时日善恶宿曜经卷下</w:t>
        </w:r>
      </w:hyperlink>
      <w:r>
        <w:rPr>
          <w:w w:val="105"/>
        </w:rPr>
        <w:t>西国每一月。分为白黑两分。</w:t>
      </w:r>
    </w:p>
    <w:p>
      <w:pPr>
        <w:spacing w:after="0" w:line="489" w:lineRule="auto"/>
        <w:sectPr>
          <w:pgSz w:w="12240" w:h="15840"/>
          <w:pgMar w:top="580" w:bottom="280" w:left="580" w:right="640"/>
        </w:sectPr>
      </w:pPr>
    </w:p>
    <w:p>
      <w:pPr>
        <w:pStyle w:val="BodyText"/>
        <w:spacing w:line="374" w:lineRule="auto" w:before="86"/>
        <w:ind w:right="464" w:firstLine="474"/>
      </w:pPr>
      <w:r>
        <w:rPr/>
        <w:pict>
          <v:line style="position:absolute;mso-position-horizontal-relative:page;mso-position-vertical-relative:page;z-index:251680768" from="574.118713pt,29.000746pt" to="574.118713pt,763.466607pt" stroked="true" strokeweight=".7906pt" strokecolor="#000000">
            <v:stroke dashstyle="solid"/>
            <w10:wrap type="none"/>
          </v:line>
        </w:pict>
      </w:r>
      <w:r>
        <w:rPr/>
        <w:pict>
          <v:line style="position:absolute;mso-position-horizontal-relative:page;mso-position-vertical-relative:page;z-index:251681792" from="34.929501pt,29.000746pt" to="34.929501pt,763.466607pt" stroked="true" strokeweight=".7906pt" strokecolor="#000000">
            <v:stroke dashstyle="solid"/>
            <w10:wrap type="none"/>
          </v:line>
        </w:pict>
      </w:r>
      <w:r>
        <w:rPr/>
        <w:t>入月一日至十五日。为白月分(以其光生渐明白之谓也)。入月十六日至三十日。为黑月分(以 </w:t>
      </w:r>
      <w:r>
        <w:rPr>
          <w:w w:val="105"/>
        </w:rPr>
        <w:t>其光渐减黑之谓也)。文殊师利菩萨。说时日偈云。</w:t>
      </w:r>
    </w:p>
    <w:p>
      <w:pPr>
        <w:pStyle w:val="BodyText"/>
        <w:spacing w:line="374" w:lineRule="auto" w:before="156"/>
        <w:ind w:left="924" w:right="7247"/>
        <w:jc w:val="both"/>
      </w:pPr>
      <w:r>
        <w:rPr>
          <w:w w:val="105"/>
        </w:rPr>
        <w:t>一三五七十  十一与十三于二黑白分  所作皆成就黑三夜七昼  十夜十四昼白四夜八昼 一夜十五昼</w:t>
      </w:r>
    </w:p>
    <w:p>
      <w:pPr>
        <w:pStyle w:val="BodyText"/>
        <w:spacing w:before="154"/>
        <w:ind w:left="924"/>
      </w:pPr>
      <w:r>
        <w:rPr>
          <w:w w:val="105"/>
        </w:rPr>
        <w:t>(所谓一夜者。十一夜也。勒颂者贵省文也)</w:t>
      </w:r>
    </w:p>
    <w:p>
      <w:pPr>
        <w:pStyle w:val="BodyText"/>
        <w:spacing w:before="4"/>
        <w:ind w:left="0"/>
        <w:rPr>
          <w:sz w:val="26"/>
        </w:rPr>
      </w:pPr>
    </w:p>
    <w:p>
      <w:pPr>
        <w:pStyle w:val="BodyText"/>
        <w:tabs>
          <w:tab w:pos="2584" w:val="left" w:leader="none"/>
        </w:tabs>
        <w:spacing w:line="374" w:lineRule="auto"/>
        <w:ind w:left="924" w:right="7247"/>
      </w:pPr>
      <w:r>
        <w:rPr>
          <w:w w:val="105"/>
        </w:rPr>
        <w:t>于此黑白月</w:t>
        <w:tab/>
      </w:r>
      <w:r>
        <w:rPr/>
        <w:t>昼夜不成</w:t>
      </w:r>
      <w:r>
        <w:rPr>
          <w:spacing w:val="-17"/>
        </w:rPr>
        <w:t>就</w:t>
      </w:r>
      <w:r>
        <w:rPr>
          <w:w w:val="105"/>
        </w:rPr>
        <w:t>日中及中夜</w:t>
        <w:tab/>
      </w:r>
      <w:r>
        <w:rPr/>
        <w:t>已后皆通</w:t>
      </w:r>
      <w:r>
        <w:rPr>
          <w:spacing w:val="-17"/>
        </w:rPr>
        <w:t>吉</w:t>
      </w:r>
    </w:p>
    <w:p>
      <w:pPr>
        <w:pStyle w:val="BodyText"/>
        <w:spacing w:before="156"/>
        <w:ind w:left="924"/>
      </w:pPr>
      <w:r>
        <w:rPr/>
        <w:t>择日。</w:t>
      </w:r>
    </w:p>
    <w:p>
      <w:pPr>
        <w:pStyle w:val="BodyText"/>
        <w:spacing w:before="2"/>
        <w:ind w:left="0"/>
        <w:rPr>
          <w:sz w:val="25"/>
        </w:rPr>
      </w:pPr>
    </w:p>
    <w:p>
      <w:pPr>
        <w:pStyle w:val="BodyText"/>
        <w:spacing w:line="374" w:lineRule="auto"/>
        <w:ind w:right="369" w:firstLine="474"/>
      </w:pPr>
      <w:r>
        <w:rPr/>
        <w:t>每入月。一日十六日三日十八日五日二十日七日二十二日十日二十五日十一日二十六日十三日 </w:t>
      </w:r>
      <w:r>
        <w:rPr>
          <w:w w:val="105"/>
        </w:rPr>
        <w:t>二十八日。</w:t>
      </w:r>
    </w:p>
    <w:p>
      <w:pPr>
        <w:pStyle w:val="BodyText"/>
        <w:spacing w:line="501" w:lineRule="auto" w:before="155"/>
        <w:ind w:left="924" w:right="6536"/>
      </w:pPr>
      <w:r>
        <w:rPr>
          <w:spacing w:val="-2"/>
        </w:rPr>
        <w:t>已上是吉日。所作吉祥事必成就。</w:t>
      </w:r>
      <w:r>
        <w:rPr>
          <w:w w:val="105"/>
        </w:rPr>
        <w:t>择时。</w:t>
      </w:r>
    </w:p>
    <w:p>
      <w:pPr>
        <w:pStyle w:val="BodyText"/>
        <w:spacing w:line="374" w:lineRule="auto" w:before="18"/>
        <w:ind w:right="369" w:firstLine="474"/>
      </w:pPr>
      <w:r>
        <w:rPr/>
        <w:t>入月。四日夜八日昼十一日夜十五日昼十八日夜二十二日昼二十五日夜二十九日昼已上日昼夜 </w:t>
      </w:r>
      <w:r>
        <w:rPr>
          <w:w w:val="105"/>
        </w:rPr>
        <w:t>之时。所作皆不吉为事不成。恶犹不可作何况善事。如于碱卤之地种物不生。</w:t>
      </w:r>
    </w:p>
    <w:p>
      <w:pPr>
        <w:pStyle w:val="BodyText"/>
        <w:spacing w:line="374" w:lineRule="auto" w:before="156"/>
        <w:ind w:right="369" w:firstLine="474"/>
        <w:jc w:val="both"/>
      </w:pPr>
      <w:r>
        <w:rPr/>
        <w:t>入月。二日六日九日十二日十四日十七日十九日二十一日二十三日二十四日二十七日三十日已 上平日。若与好宿好曜并者即吉。如与恶宿恶曜并者即凶。夫凶恶昼。日中已后通吉用。凶恶夜半 </w:t>
      </w:r>
      <w:r>
        <w:rPr>
          <w:w w:val="105"/>
        </w:rPr>
        <w:t>已后亦通吉用。</w:t>
      </w:r>
    </w:p>
    <w:p>
      <w:pPr>
        <w:pStyle w:val="BodyText"/>
        <w:spacing w:before="154"/>
        <w:ind w:left="924"/>
      </w:pPr>
      <w:r>
        <w:rPr>
          <w:w w:val="105"/>
        </w:rPr>
        <w:t>白黑月所宜吉凶历。</w:t>
      </w:r>
    </w:p>
    <w:p>
      <w:pPr>
        <w:pStyle w:val="BodyText"/>
        <w:spacing w:before="2"/>
        <w:ind w:left="0"/>
        <w:rPr>
          <w:sz w:val="25"/>
        </w:rPr>
      </w:pPr>
    </w:p>
    <w:p>
      <w:pPr>
        <w:pStyle w:val="BodyText"/>
        <w:spacing w:line="374" w:lineRule="auto"/>
        <w:ind w:right="591" w:firstLine="474"/>
      </w:pPr>
      <w:r>
        <w:rPr/>
        <w:t>每月一日十六日。梵云钵阇钵底下(唐云梵王)是建名日。宜为善业学伎艺。苦节修行布施等 </w:t>
      </w:r>
      <w:r>
        <w:rPr>
          <w:w w:val="105"/>
        </w:rPr>
        <w:t>事。及作爱敬增益长久之事并吉。不宜远行。</w:t>
      </w:r>
    </w:p>
    <w:p>
      <w:pPr>
        <w:pStyle w:val="BodyText"/>
        <w:spacing w:line="374" w:lineRule="auto" w:before="156"/>
        <w:ind w:right="353" w:firstLine="474"/>
      </w:pPr>
      <w:r>
        <w:rPr/>
        <w:t>二日十七日是得财日。梵云苾利诃馺钵底神下(唐云造化神下)宜按摩合药作工巧法。远行进路 </w:t>
      </w:r>
      <w:r>
        <w:rPr>
          <w:w w:val="105"/>
        </w:rPr>
        <w:t>结交婚姻。</w:t>
      </w:r>
    </w:p>
    <w:p>
      <w:pPr>
        <w:pStyle w:val="BodyText"/>
        <w:spacing w:line="374" w:lineRule="auto" w:before="171"/>
        <w:ind w:right="353" w:firstLine="474"/>
      </w:pPr>
      <w:r>
        <w:rPr/>
        <w:t>三日十八日是威力日。梵云毗纽神下(亦云那罗延天下)宜摧敌除逆调习象马四足诸畜等。及训 </w:t>
      </w:r>
      <w:r>
        <w:rPr>
          <w:w w:val="105"/>
        </w:rPr>
        <w:t>将恶人下贱之类。营田种莳有大为作事皆吉十八日夜恶中夜已后还吉。</w:t>
      </w:r>
    </w:p>
    <w:p>
      <w:pPr>
        <w:pStyle w:val="BodyText"/>
        <w:spacing w:before="156"/>
        <w:ind w:left="924"/>
      </w:pPr>
      <w:r>
        <w:rPr>
          <w:w w:val="105"/>
        </w:rPr>
        <w:t>四日十九日是猛武日。梵云阎谟神下(唐云阎罗王下)作恶业日。是杀害日。与一切不善事残酷</w:t>
      </w:r>
    </w:p>
    <w:p>
      <w:pPr>
        <w:spacing w:after="0"/>
        <w:sectPr>
          <w:pgSz w:w="12240" w:h="15840"/>
          <w:pgMar w:top="580" w:bottom="280" w:left="580" w:right="640"/>
        </w:sectPr>
      </w:pPr>
    </w:p>
    <w:p>
      <w:pPr>
        <w:pStyle w:val="BodyText"/>
        <w:spacing w:before="89"/>
      </w:pPr>
      <w:r>
        <w:rPr/>
        <w:pict>
          <v:line style="position:absolute;mso-position-horizontal-relative:page;mso-position-vertical-relative:page;z-index:251682816" from="574.118713pt,29.000443pt" to="574.118713pt,763.466304pt" stroked="true" strokeweight=".7906pt" strokecolor="#000000">
            <v:stroke dashstyle="solid"/>
            <w10:wrap type="none"/>
          </v:line>
        </w:pict>
      </w:r>
      <w:r>
        <w:rPr/>
        <w:pict>
          <v:line style="position:absolute;mso-position-horizontal-relative:page;mso-position-vertical-relative:page;z-index:251683840" from="34.929501pt,29.000443pt" to="34.929501pt,763.466304pt" stroked="true" strokeweight=".7906pt" strokecolor="#000000">
            <v:stroke dashstyle="solid"/>
            <w10:wrap type="none"/>
          </v:line>
        </w:pict>
      </w:r>
      <w:r>
        <w:rPr>
          <w:w w:val="105"/>
        </w:rPr>
        <w:t>业皆悉相应。宜摧敌破逆吉。余不吉。四日夜不吉。中夜已后吉。</w:t>
      </w:r>
    </w:p>
    <w:p>
      <w:pPr>
        <w:pStyle w:val="BodyText"/>
        <w:spacing w:before="12"/>
        <w:ind w:left="0"/>
        <w:rPr>
          <w:sz w:val="24"/>
        </w:rPr>
      </w:pPr>
    </w:p>
    <w:p>
      <w:pPr>
        <w:pStyle w:val="BodyText"/>
        <w:spacing w:line="374" w:lineRule="auto"/>
        <w:ind w:right="353" w:firstLine="474"/>
      </w:pPr>
      <w:r>
        <w:rPr/>
        <w:t>五日二十日是圆满日。梵云苏谟神下(唐云月天子下)宜修福善业。作卧具床座衣服庄饰物。及 </w:t>
      </w:r>
      <w:r>
        <w:rPr>
          <w:w w:val="105"/>
        </w:rPr>
        <w:t>车舆等物。营田宅结婚姻。凡诸庆乐事并吉。</w:t>
      </w:r>
    </w:p>
    <w:p>
      <w:pPr>
        <w:pStyle w:val="BodyText"/>
        <w:spacing w:line="374" w:lineRule="auto" w:before="156"/>
        <w:ind w:right="353" w:firstLine="474"/>
      </w:pPr>
      <w:r>
        <w:rPr/>
        <w:t>六日二十一日是求名日。梵云摩罗神下(唐云童子天下)宜诸久长安定之事。营田宅及天庙福舍 </w:t>
      </w:r>
      <w:r>
        <w:rPr>
          <w:w w:val="105"/>
        </w:rPr>
        <w:t>伽蓝。建城邑立牛马坊诸畜坊厩并吉。不宜远行进路。</w:t>
      </w:r>
    </w:p>
    <w:p>
      <w:pPr>
        <w:pStyle w:val="BodyText"/>
        <w:spacing w:line="374" w:lineRule="auto" w:before="171"/>
        <w:ind w:right="591" w:firstLine="474"/>
      </w:pPr>
      <w:r>
        <w:rPr/>
        <w:t>七日二十二日是朋友日。梵云七婆怛沙耶仙神下(唐云北斗也)宜结朋友安定之事。王者服新 </w:t>
      </w:r>
      <w:r>
        <w:rPr>
          <w:w w:val="105"/>
        </w:rPr>
        <w:t>衣。及纛帜床座卧具。大宝严饰之物并吉。二十二昼恶。午后吉。</w:t>
      </w:r>
    </w:p>
    <w:p>
      <w:pPr>
        <w:pStyle w:val="BodyText"/>
        <w:spacing w:line="374" w:lineRule="auto" w:before="156"/>
        <w:ind w:right="353" w:firstLine="474"/>
      </w:pPr>
      <w:r>
        <w:rPr/>
        <w:t>八日二十三日是力战日。梵云婆娑。善神下(唐云婆薮天下)宜力用之事。宜修造攻战之具。置 </w:t>
      </w:r>
      <w:r>
        <w:rPr>
          <w:w w:val="105"/>
        </w:rPr>
        <w:t>边冲险固城垒。冢堑调乘象马等事并吉。八日昼恶午后吉。</w:t>
      </w:r>
    </w:p>
    <w:p>
      <w:pPr>
        <w:pStyle w:val="BodyText"/>
        <w:spacing w:line="374" w:lineRule="auto" w:before="156"/>
        <w:ind w:right="353" w:firstLine="474"/>
      </w:pPr>
      <w:r>
        <w:rPr/>
        <w:t>九日二十四日是凶猛日。梵云噜达啰尼神下(唐云毗舍阇鬼王下)宜围城缚敌进途伐逆取毒。不 </w:t>
      </w:r>
      <w:r>
        <w:rPr>
          <w:w w:val="105"/>
        </w:rPr>
        <w:t>宜入宅修理发凶。</w:t>
      </w:r>
    </w:p>
    <w:p>
      <w:pPr>
        <w:pStyle w:val="BodyText"/>
        <w:spacing w:line="374" w:lineRule="auto" w:before="156"/>
        <w:ind w:right="369" w:firstLine="474"/>
      </w:pPr>
      <w:r>
        <w:rPr/>
        <w:t>十日二十五日是善法日。梵云苏达谟神下(唐云善法神下)宜作久长事及急速事。置井穿凿坑   堑。行法修道。又作功德福舍伽蓝。凡诸顺法及爱敬等事皆吉。二十五日夜不吉。半夜已后通吉。</w:t>
      </w:r>
    </w:p>
    <w:p>
      <w:pPr>
        <w:pStyle w:val="BodyText"/>
        <w:spacing w:line="374" w:lineRule="auto" w:before="155"/>
        <w:ind w:right="353" w:firstLine="474"/>
      </w:pPr>
      <w:r>
        <w:rPr/>
        <w:t>十一日二十六日是慈猛日。梵云噜捺嚧神下(唐云自在天下)宜新立宅舍。营天庙城邑官曹馆室 </w:t>
      </w:r>
      <w:r>
        <w:rPr>
          <w:w w:val="105"/>
        </w:rPr>
        <w:t>伽蓝殿塔。及火祭室功德福舍并吉。十一日夜恶中夜后还吉。</w:t>
      </w:r>
    </w:p>
    <w:p>
      <w:pPr>
        <w:pStyle w:val="BodyText"/>
        <w:spacing w:line="374" w:lineRule="auto" w:before="172"/>
        <w:ind w:right="353" w:firstLine="474"/>
      </w:pPr>
      <w:r>
        <w:rPr/>
        <w:t>十二日二十七日是名闻日。梵云阿逸都神下(唐云曰天子下)宜作久长安定事及修辇舆。严饰头 </w:t>
      </w:r>
      <w:r>
        <w:rPr>
          <w:w w:val="105"/>
        </w:rPr>
        <w:t>发置仓生藏等吉。不宜放债取债。</w:t>
      </w:r>
    </w:p>
    <w:p>
      <w:pPr>
        <w:pStyle w:val="BodyText"/>
        <w:spacing w:line="374" w:lineRule="auto" w:before="156"/>
        <w:ind w:right="353" w:firstLine="474"/>
      </w:pPr>
      <w:r>
        <w:rPr/>
        <w:t>十三日二十八日是最胜日。梵云钵折底神下(唐云天魔下)所为急速事。又宜敬爱之事取妇人。 </w:t>
      </w:r>
      <w:r>
        <w:rPr>
          <w:w w:val="105"/>
        </w:rPr>
        <w:t>及乘车舆等。并入坛场习行道术并吉。</w:t>
      </w:r>
    </w:p>
    <w:p>
      <w:pPr>
        <w:pStyle w:val="BodyText"/>
        <w:spacing w:line="374" w:lineRule="auto" w:before="156"/>
        <w:ind w:right="353" w:firstLine="474"/>
      </w:pPr>
      <w:r>
        <w:rPr/>
        <w:t>十四日二十九日是勇猛日。梵云药刍神下(唐云药叉将下)宜往擒缚相诡诳事。暴虐恶人作非法 </w:t>
      </w:r>
      <w:r>
        <w:rPr>
          <w:w w:val="105"/>
        </w:rPr>
        <w:t>之物。宜行诈妄诡诱怨敌。彼必信受。不宜远行进路。二十九日昼恶午后吉。</w:t>
      </w:r>
    </w:p>
    <w:p>
      <w:pPr>
        <w:pStyle w:val="BodyText"/>
        <w:spacing w:line="374" w:lineRule="auto" w:before="155"/>
        <w:ind w:right="353" w:firstLine="474"/>
      </w:pPr>
      <w:r>
        <w:rPr/>
        <w:t>十五日三十日是吉相日。梵云必多卢神下(唐云魂灵神下)宜祭先亡宜作婆罗门大祠求安隐法。 </w:t>
      </w:r>
      <w:r>
        <w:rPr>
          <w:w w:val="105"/>
        </w:rPr>
        <w:t>及布施供养父母尊者诸天。持斋戒施食。及诸祭祠吉。十五日昼恶午后吉。</w:t>
      </w:r>
    </w:p>
    <w:p>
      <w:pPr>
        <w:pStyle w:val="BodyText"/>
        <w:spacing w:before="156"/>
        <w:ind w:left="924"/>
      </w:pPr>
      <w:r>
        <w:rPr>
          <w:w w:val="105"/>
        </w:rPr>
        <w:t>右每月。日所宜用吉凶如前。必审用之万不失一。其昼夜善恶并如前嘉释。</w:t>
      </w:r>
    </w:p>
    <w:p>
      <w:pPr>
        <w:pStyle w:val="BodyText"/>
        <w:spacing w:before="5"/>
        <w:ind w:left="0"/>
        <w:rPr>
          <w:sz w:val="26"/>
        </w:rPr>
      </w:pPr>
    </w:p>
    <w:p>
      <w:pPr>
        <w:pStyle w:val="BodyText"/>
        <w:spacing w:line="374" w:lineRule="auto"/>
        <w:ind w:right="369" w:firstLine="474"/>
      </w:pPr>
      <w:r>
        <w:rPr/>
        <w:t>二十七宿十二宫图(唐用二十八宿西国除牛宿。以其天主事之故。十二宿犹唐十二次。又说云  西国以子丑十二属记年。以星曜记日。不用甲子者。以宿曜于人无功于事尤当故。经云日有一倍力 </w:t>
      </w:r>
      <w:r>
        <w:rPr>
          <w:w w:val="105"/>
        </w:rPr>
        <w:t>宿有四倍力。曜有八倍力。好时之力万倍焉)</w:t>
      </w:r>
    </w:p>
    <w:p>
      <w:pPr>
        <w:spacing w:after="0" w:line="374" w:lineRule="auto"/>
        <w:sectPr>
          <w:pgSz w:w="12240" w:h="15840"/>
          <w:pgMar w:top="580" w:bottom="280" w:left="580" w:right="640"/>
        </w:sectPr>
      </w:pPr>
    </w:p>
    <w:p>
      <w:pPr>
        <w:pStyle w:val="BodyText"/>
        <w:ind w:left="0"/>
        <w:rPr>
          <w:sz w:val="20"/>
        </w:rPr>
      </w:pPr>
      <w:r>
        <w:rPr/>
        <w:pict>
          <v:group style="position:absolute;margin-left:51.1367pt;margin-top:29pt;width:532.9pt;height:734.5pt;mso-position-horizontal-relative:page;mso-position-vertical-relative:page;z-index:-252337152" coordorigin="1023,580" coordsize="10658,14690">
            <v:line style="position:absolute" from="11482,580" to="11482,15269" stroked="true" strokeweight=".7906pt" strokecolor="#000000">
              <v:stroke dashstyle="solid"/>
            </v:line>
            <v:shape style="position:absolute;left:1022;top:580;width:10658;height:11006" type="#_x0000_t75" stroked="false">
              <v:imagedata r:id="rId7" o:title=""/>
            </v:shape>
            <w10:wrap type="none"/>
          </v:group>
        </w:pict>
      </w:r>
      <w:r>
        <w:rPr/>
        <w:pict>
          <v:line style="position:absolute;mso-position-horizontal-relative:page;mso-position-vertical-relative:page;z-index:251685888" from="34.929501pt,29.00024pt" to="34.929501pt,763.466101pt" stroked="true" strokeweight=".7906pt" strokecolor="#000000">
            <v:stroke dashstyle="solid"/>
            <w10:wrap type="none"/>
          </v:line>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18"/>
        </w:rPr>
      </w:pPr>
    </w:p>
    <w:p>
      <w:pPr>
        <w:pStyle w:val="BodyText"/>
        <w:spacing w:line="374" w:lineRule="auto"/>
        <w:ind w:right="480" w:firstLine="474"/>
      </w:pPr>
      <w:r>
        <w:rPr/>
        <w:t>西国皆以十五日望宿。为一月之名。故二月为角月(西国以二月为岁首。以其道齐景正日夜停 </w:t>
      </w:r>
      <w:r>
        <w:rPr>
          <w:w w:val="105"/>
        </w:rPr>
        <w:t>分。时淑气和草木荣茂一切增长故。梵天折为历元)</w:t>
      </w:r>
    </w:p>
    <w:p>
      <w:pPr>
        <w:pStyle w:val="BodyText"/>
        <w:spacing w:line="374" w:lineRule="auto" w:before="156"/>
        <w:ind w:right="369" w:firstLine="474"/>
      </w:pPr>
      <w:r>
        <w:rPr/>
        <w:t>三月名氐月。四月名心月。五月名箕月。六月名女月。七月名室月。八月名娄月。九月为昴月  (梵语昴星名迦提。西国五月十五日雨安居。至八月十五日满已后五月十五日满已后至九月十五日  已来自恣。故号为迦提。但取星名而已。今中国迦提。即是事而妄者。别为训释盖大谬焉)十月名  觜月。十一月名鬼月。十二月名星月。正月名翼月夫欲知二十七宿日者。先须知月望宿日。欲数一 日至十五日已前白月日者。即从十五日下宿。逆数之可知。欲知十六日已后至三十日。即从十五日</w:t>
      </w:r>
    </w:p>
    <w:p>
      <w:pPr>
        <w:spacing w:after="0" w:line="374" w:lineRule="auto"/>
        <w:sectPr>
          <w:pgSz w:w="12240" w:h="15840"/>
          <w:pgMar w:top="580" w:bottom="280" w:left="580" w:right="640"/>
        </w:sectPr>
      </w:pPr>
    </w:p>
    <w:p>
      <w:pPr>
        <w:pStyle w:val="BodyText"/>
        <w:spacing w:line="379" w:lineRule="auto" w:before="80"/>
        <w:ind w:right="480"/>
      </w:pPr>
      <w:r>
        <w:rPr/>
        <w:pict>
          <v:line style="position:absolute;mso-position-horizontal-relative:page;mso-position-vertical-relative:page;z-index:251686912" from="574.118713pt,29.000656pt" to="574.118713pt,763.466517pt" stroked="true" strokeweight=".7906pt" strokecolor="#000000">
            <v:stroke dashstyle="solid"/>
            <w10:wrap type="none"/>
          </v:line>
        </w:pict>
      </w:r>
      <w:r>
        <w:rPr/>
        <w:pict>
          <v:line style="position:absolute;mso-position-horizontal-relative:page;mso-position-vertical-relative:page;z-index:251687936" from="34.929501pt,29.000656pt" to="34.929501pt,763.466517pt" stroked="true" strokeweight=".7906pt" strokecolor="#000000">
            <v:stroke dashstyle="solid"/>
            <w10:wrap type="none"/>
          </v:line>
        </w:pict>
      </w:r>
      <w:r>
        <w:rPr/>
        <w:t>下宿。顺数即得。但依此即定(假如二月十五日是角日。十四日是轸日。十三日是翼日。若求十五 </w:t>
      </w:r>
      <w:r>
        <w:rPr>
          <w:w w:val="105"/>
        </w:rPr>
        <w:t>日已后者。即十五日是角日。十六日是亢日十七日是氐日。他皆仿此)</w:t>
      </w:r>
    </w:p>
    <w:p>
      <w:pPr>
        <w:pStyle w:val="BodyText"/>
        <w:spacing w:line="374" w:lineRule="auto" w:before="150"/>
        <w:ind w:right="369" w:firstLine="474"/>
      </w:pPr>
      <w:r>
        <w:rPr/>
        <w:t>夫欲求人所属宿者。即于图上。取彼生月十五日下宿。从此望宿逆顺数之。至彼生日止。则求 </w:t>
      </w:r>
      <w:r>
        <w:rPr>
          <w:w w:val="105"/>
        </w:rPr>
        <w:t>得彼人所属宿也。</w:t>
      </w:r>
    </w:p>
    <w:p>
      <w:pPr>
        <w:pStyle w:val="BodyText"/>
        <w:spacing w:line="374" w:lineRule="auto" w:before="156"/>
        <w:ind w:right="369" w:firstLine="474"/>
      </w:pPr>
      <w:r>
        <w:rPr/>
        <w:t>又法略算求人本命宿。先下生日数。又虚加十三讫。即从彼生月望宿。用上位数顺除。数尽则 止。即得彼人所属命宿(假令有人。二月十七日生者。则先下十七日为位。又虚加十三共得三十。  即从二月望宿角。亢氐房二十七宿一周法除之讫余三等。即角除一。亢除二氐除三。则彼人是氐宿 </w:t>
      </w:r>
      <w:r>
        <w:rPr>
          <w:w w:val="105"/>
        </w:rPr>
        <w:t>生。他皆仿此)</w:t>
      </w:r>
    </w:p>
    <w:p>
      <w:pPr>
        <w:pStyle w:val="BodyText"/>
        <w:spacing w:line="374" w:lineRule="auto" w:before="169"/>
        <w:ind w:right="369" w:firstLine="474"/>
      </w:pPr>
      <w:r>
        <w:rPr/>
        <w:t>夫取宿直者。皆月临宿处。则是彼宿当直。又月行有迟疾。宿月复有南北前后随合如何可知。 </w:t>
      </w:r>
      <w:r>
        <w:rPr>
          <w:w w:val="105"/>
        </w:rPr>
        <w:t>则以后颂言求之可解颂曰。</w:t>
      </w:r>
    </w:p>
    <w:p>
      <w:pPr>
        <w:pStyle w:val="BodyText"/>
        <w:tabs>
          <w:tab w:pos="3058" w:val="left" w:leader="none"/>
        </w:tabs>
        <w:spacing w:line="374" w:lineRule="auto" w:before="156"/>
        <w:ind w:left="924" w:right="6299"/>
      </w:pPr>
      <w:r>
        <w:rPr>
          <w:w w:val="105"/>
        </w:rPr>
        <w:t>六宿未到名合月</w:t>
        <w:tab/>
      </w:r>
      <w:r>
        <w:rPr/>
        <w:t>十二宿月左右</w:t>
      </w:r>
      <w:r>
        <w:rPr>
          <w:spacing w:val="-17"/>
        </w:rPr>
        <w:t>合</w:t>
      </w:r>
      <w:r>
        <w:rPr>
          <w:w w:val="105"/>
        </w:rPr>
        <w:t>九宿如犊随母行</w:t>
        <w:tab/>
      </w:r>
      <w:r>
        <w:rPr/>
        <w:t>从奎宿数应当</w:t>
      </w:r>
      <w:r>
        <w:rPr>
          <w:spacing w:val="-17"/>
        </w:rPr>
        <w:t>知</w:t>
      </w:r>
    </w:p>
    <w:p>
      <w:pPr>
        <w:pStyle w:val="BodyText"/>
        <w:spacing w:line="374" w:lineRule="auto" w:before="156"/>
        <w:ind w:right="369" w:firstLine="474"/>
        <w:jc w:val="both"/>
      </w:pPr>
      <w:r>
        <w:rPr/>
        <w:t>颂言六宿未到名合月者。则从奎。娄胃昴毕觜。此六宿。月未至宿。月则名彼宿直也。十二宿 月左右合者。即参井鬼柳星张翼轸角亢氐房等。此十二宿日。临彼宿上。及前后南北。并取属彼宿 用得也。九宿如犊随母行者。则配月为母。配宿为犊。则月居宿前。宿居月后。如犊母之像也。当 </w:t>
      </w:r>
      <w:r>
        <w:rPr>
          <w:w w:val="105"/>
        </w:rPr>
        <w:t>以此颂复验之于天。则宿月用之无差。此皆大仙密说也。</w:t>
      </w:r>
    </w:p>
    <w:p>
      <w:pPr>
        <w:pStyle w:val="BodyText"/>
        <w:spacing w:before="154"/>
        <w:ind w:left="924"/>
      </w:pPr>
      <w:r>
        <w:rPr>
          <w:w w:val="105"/>
        </w:rPr>
        <w:t>二十七宿所为吉凶历。</w:t>
      </w:r>
    </w:p>
    <w:p>
      <w:pPr>
        <w:pStyle w:val="BodyText"/>
        <w:spacing w:before="1"/>
        <w:ind w:left="0"/>
        <w:rPr>
          <w:sz w:val="25"/>
        </w:rPr>
      </w:pPr>
    </w:p>
    <w:p>
      <w:pPr>
        <w:pStyle w:val="BodyText"/>
        <w:spacing w:line="374" w:lineRule="auto"/>
        <w:ind w:right="369" w:firstLine="474"/>
        <w:jc w:val="both"/>
      </w:pPr>
      <w:r>
        <w:rPr/>
        <w:t>昴宿。宜火则煎煮等事。检算畜生即畜生。融酥和合。作牛羊诸畜坊舍及牧放。入温室。种莳 黄色赤色等物。入宅及名金作等吉。宜伐逆除怨作剃剪之具。卖物求长寿求吉胜事。不宜修理鬓发 </w:t>
      </w:r>
      <w:r>
        <w:rPr>
          <w:w w:val="105"/>
        </w:rPr>
        <w:t>及远行道路。宜庄饰冠带佩服金雕等宝物。</w:t>
      </w:r>
    </w:p>
    <w:p>
      <w:pPr>
        <w:pStyle w:val="BodyText"/>
        <w:spacing w:line="374" w:lineRule="auto" w:before="171"/>
        <w:ind w:right="369" w:firstLine="474"/>
      </w:pPr>
      <w:r>
        <w:rPr/>
        <w:t>毕宿。宜农桑种莳修田宅嫁娶。作厨舍作食作畜生舍。通决渠河修桥梁。作诸安定之事。作衣 </w:t>
      </w:r>
      <w:r>
        <w:rPr>
          <w:w w:val="105"/>
        </w:rPr>
        <w:t>服并吉。不宜取债放债。宜纳谷及酒食杂物。不宜生财。</w:t>
      </w:r>
    </w:p>
    <w:p>
      <w:pPr>
        <w:pStyle w:val="BodyText"/>
        <w:spacing w:line="374" w:lineRule="auto" w:before="155"/>
        <w:ind w:right="369" w:firstLine="474"/>
      </w:pPr>
      <w:r>
        <w:rPr/>
        <w:t>觜宿。作急要事及和善事并吉。宜种莳白汁树草等。又宜王者作舍作纛床座。又入新宅嫁娶修 理发洗浴。作求吉胜法。着新衣严饰作喜乐调畜生。作除灾谨身咒术坛场之法。祭星曜作髻并吉。</w:t>
      </w:r>
    </w:p>
    <w:p>
      <w:pPr>
        <w:pStyle w:val="BodyText"/>
        <w:spacing w:line="374" w:lineRule="auto" w:before="156"/>
        <w:ind w:right="369" w:firstLine="474"/>
      </w:pPr>
      <w:r>
        <w:rPr/>
        <w:t>参宿。宜求财及诸刚严事。穿地卖有乳畜生。造熟酥押油酝酒。押甘蔗种甘蔗畋猎。及置关津 </w:t>
      </w:r>
      <w:r>
        <w:rPr>
          <w:w w:val="105"/>
        </w:rPr>
        <w:t>等并吉。</w:t>
      </w:r>
    </w:p>
    <w:p>
      <w:pPr>
        <w:pStyle w:val="BodyText"/>
        <w:spacing w:line="374" w:lineRule="auto" w:before="156"/>
        <w:ind w:right="369" w:firstLine="474"/>
      </w:pPr>
      <w:r>
        <w:rPr/>
        <w:t>井宿。有所惠施必获大果。有所置事必成就。宜作诸祭婆罗门祭法天法。宜嫁娶及纳妇人必子 </w:t>
      </w:r>
      <w:r>
        <w:rPr>
          <w:w w:val="105"/>
        </w:rPr>
        <w:t>息繁盛。此宿所作事皆成吉。唯不宜合药服。</w:t>
      </w:r>
    </w:p>
    <w:p>
      <w:pPr>
        <w:spacing w:after="0" w:line="374" w:lineRule="auto"/>
        <w:sectPr>
          <w:pgSz w:w="12240" w:h="15840"/>
          <w:pgMar w:top="580" w:bottom="280" w:left="580" w:right="640"/>
        </w:sectPr>
      </w:pPr>
    </w:p>
    <w:p>
      <w:pPr>
        <w:pStyle w:val="BodyText"/>
        <w:spacing w:line="374" w:lineRule="auto" w:before="86"/>
        <w:ind w:right="369" w:firstLine="474"/>
      </w:pPr>
      <w:r>
        <w:rPr/>
        <w:pict>
          <v:line style="position:absolute;mso-position-horizontal-relative:page;mso-position-vertical-relative:page;z-index:251688960" from="574.118713pt,29.001072pt" to="574.118713pt,763.466933pt" stroked="true" strokeweight=".7906pt" strokecolor="#000000">
            <v:stroke dashstyle="solid"/>
            <w10:wrap type="none"/>
          </v:line>
        </w:pict>
      </w:r>
      <w:r>
        <w:rPr/>
        <w:pict>
          <v:line style="position:absolute;mso-position-horizontal-relative:page;mso-position-vertical-relative:page;z-index:251689984" from="34.929501pt,29.001072pt" to="34.929501pt,763.466933pt" stroked="true" strokeweight=".7906pt" strokecolor="#000000">
            <v:stroke dashstyle="solid"/>
            <w10:wrap type="none"/>
          </v:line>
        </w:pict>
      </w:r>
      <w:r>
        <w:rPr/>
        <w:t>鬼宿。所作皆吉。求声誉长寿若为生事。及诸端严相将其服拜官胜位。有所为求并皆吉祥福德 </w:t>
      </w:r>
      <w:r>
        <w:rPr>
          <w:w w:val="105"/>
        </w:rPr>
        <w:t>增长。又宜远行进路修理发着新衣。及洗浴等事并吉。</w:t>
      </w:r>
    </w:p>
    <w:p>
      <w:pPr>
        <w:pStyle w:val="BodyText"/>
        <w:spacing w:line="374" w:lineRule="auto" w:before="156"/>
        <w:ind w:right="369" w:firstLine="474"/>
        <w:jc w:val="both"/>
      </w:pPr>
      <w:r>
        <w:rPr/>
        <w:t>柳宿。宜严拭事。是伐逆围城掩袭。封潜窃诡誓诈敌人。时此宿雨者必蚊虻。苗稼滋盛七星宿 凡诸种莳皆吉。唯不宜种虋。宜种五谷等种芸薹。又宜修宅祭先亡。将五谷入宅。作诸住定业并吉 </w:t>
      </w:r>
      <w:r>
        <w:rPr>
          <w:w w:val="105"/>
        </w:rPr>
        <w:t>亦宜修理鬓发。</w:t>
      </w:r>
    </w:p>
    <w:p>
      <w:pPr>
        <w:pStyle w:val="BodyText"/>
        <w:spacing w:before="155"/>
        <w:ind w:left="924"/>
      </w:pPr>
      <w:r>
        <w:rPr>
          <w:w w:val="105"/>
        </w:rPr>
        <w:t>张宿。宜喜庆事。求女嫁娶修理宅。作衣服严饰物。作爱敬法等并吉。</w:t>
      </w:r>
    </w:p>
    <w:p>
      <w:pPr>
        <w:pStyle w:val="BodyText"/>
        <w:spacing w:before="8"/>
        <w:ind w:left="0"/>
        <w:rPr>
          <w:sz w:val="20"/>
        </w:rPr>
      </w:pPr>
    </w:p>
    <w:p>
      <w:pPr>
        <w:pStyle w:val="BodyText"/>
        <w:spacing w:before="73"/>
        <w:ind w:left="924"/>
      </w:pPr>
      <w:r>
        <w:rPr>
          <w:w w:val="105"/>
        </w:rPr>
        <w:t>翼宿。所作皆吉。置宅垣墙穿壕作市。作城邑作车舆。修农商业种莳嫁娶。凡作诸安定之事并</w:t>
      </w:r>
    </w:p>
    <w:p>
      <w:pPr>
        <w:pStyle w:val="BodyText"/>
        <w:spacing w:before="164"/>
      </w:pPr>
      <w:r>
        <w:rPr>
          <w:w w:val="105"/>
        </w:rPr>
        <w:t>吉。</w:t>
      </w:r>
    </w:p>
    <w:p>
      <w:pPr>
        <w:pStyle w:val="BodyText"/>
        <w:spacing w:before="5"/>
        <w:ind w:left="0"/>
        <w:rPr>
          <w:sz w:val="19"/>
        </w:rPr>
      </w:pPr>
    </w:p>
    <w:p>
      <w:pPr>
        <w:pStyle w:val="BodyText"/>
        <w:spacing w:line="374" w:lineRule="auto" w:before="74"/>
        <w:ind w:right="369" w:firstLine="474"/>
      </w:pPr>
      <w:r>
        <w:rPr/>
        <w:t>轸宿。宜诸急速事。远行向外国。修理鬓发取象调象乘象。学伎艺求女人嫁娶。服着衣裳穿池 </w:t>
      </w:r>
      <w:r>
        <w:rPr>
          <w:w w:val="105"/>
        </w:rPr>
        <w:t>修园圃造垣墙等吉。除荡窃逆南行大吉。</w:t>
      </w:r>
    </w:p>
    <w:p>
      <w:pPr>
        <w:pStyle w:val="BodyText"/>
        <w:spacing w:line="374" w:lineRule="auto" w:before="156"/>
        <w:ind w:right="369" w:firstLine="474"/>
        <w:jc w:val="both"/>
      </w:pPr>
      <w:r>
        <w:rPr/>
        <w:t>角宿。宜严饰事。取杂色衣作安膳那。服药及取珊瑚金银赤铜摩尼金刚诸宝物等诸珍帛初。王 者严服观兵及进路。作求安隐祭祀天神。赏赐将士金银百谷衣物入城。作花鬘卧具歌舞咏唱。并余 </w:t>
      </w:r>
      <w:r>
        <w:rPr>
          <w:w w:val="105"/>
        </w:rPr>
        <w:t>伎艺等并吉。</w:t>
      </w:r>
    </w:p>
    <w:p>
      <w:pPr>
        <w:pStyle w:val="BodyText"/>
        <w:spacing w:line="374" w:lineRule="auto" w:before="154"/>
        <w:ind w:right="369" w:firstLine="474"/>
      </w:pPr>
      <w:r>
        <w:rPr/>
        <w:t>亢宿。宜调马骡驴等。必易驯快利。宜教击诸鼓乐等嫁娶结朋友。宜发遣怨仇。宜不自行动。 </w:t>
      </w:r>
      <w:r>
        <w:rPr>
          <w:w w:val="105"/>
        </w:rPr>
        <w:t>宜种莳树木。种谷小豆大豆乌麻等皆吉。</w:t>
      </w:r>
    </w:p>
    <w:p>
      <w:pPr>
        <w:pStyle w:val="BodyText"/>
        <w:spacing w:line="516" w:lineRule="auto" w:before="156"/>
        <w:ind w:left="924" w:right="3690"/>
      </w:pPr>
      <w:r>
        <w:rPr>
          <w:w w:val="105"/>
        </w:rPr>
        <w:t>氐宿。宜作农具。种大麦小麦稻粟等。并种莳诸果树并吉。</w:t>
      </w:r>
      <w:r>
        <w:rPr/>
        <w:t>凡诸有大为作事并不可作。宜酝酒浆宜种虋栽树甘蔗等并吉。</w:t>
      </w:r>
    </w:p>
    <w:p>
      <w:pPr>
        <w:pStyle w:val="BodyText"/>
        <w:spacing w:line="277" w:lineRule="exact"/>
        <w:ind w:left="924"/>
      </w:pPr>
      <w:r>
        <w:rPr>
          <w:w w:val="105"/>
        </w:rPr>
        <w:t>房宿。宜结朋友婚姻。凡和诸善事喜乐吉祥事。充好往还及摄清。受戒布施发使置官。修道学</w:t>
      </w:r>
    </w:p>
    <w:p>
      <w:pPr>
        <w:pStyle w:val="BodyText"/>
        <w:spacing w:before="164"/>
      </w:pPr>
      <w:r>
        <w:rPr>
          <w:w w:val="105"/>
        </w:rPr>
        <w:t>艺工巧等吉。</w:t>
      </w:r>
    </w:p>
    <w:p>
      <w:pPr>
        <w:pStyle w:val="BodyText"/>
        <w:spacing w:before="1"/>
        <w:ind w:left="0"/>
        <w:rPr>
          <w:sz w:val="25"/>
        </w:rPr>
      </w:pPr>
    </w:p>
    <w:p>
      <w:pPr>
        <w:pStyle w:val="BodyText"/>
        <w:spacing w:line="374" w:lineRule="auto" w:before="1"/>
        <w:ind w:right="369" w:firstLine="474"/>
      </w:pPr>
      <w:r>
        <w:rPr/>
        <w:t>心宿。宜作王者所须事。并宜严服升位。及取捉象马调乘诸畜等。宜按摩必得。身分润满。宜 事王者及取左右驱使人等。宜修鬓发作农桑业。唯除营功德事。自余不可辄出财与人。及放债凶。</w:t>
      </w:r>
    </w:p>
    <w:p>
      <w:pPr>
        <w:pStyle w:val="BodyText"/>
        <w:spacing w:line="374" w:lineRule="auto" w:before="155"/>
        <w:ind w:right="369" w:firstLine="474"/>
      </w:pPr>
      <w:r>
        <w:rPr/>
        <w:t>尾宿。宜作服着事。莳树种根及取煎吉。又宜刚严事。洗浴除灭压咒。种押蒲桃甘蔗。置宅置 </w:t>
      </w:r>
      <w:r>
        <w:rPr>
          <w:w w:val="105"/>
        </w:rPr>
        <w:t>藏作爱喜事。合汤及散阿伽陀药。并坛场事并吉。</w:t>
      </w:r>
    </w:p>
    <w:p>
      <w:pPr>
        <w:pStyle w:val="BodyText"/>
        <w:spacing w:line="374" w:lineRule="auto" w:before="156"/>
        <w:ind w:right="369" w:firstLine="474"/>
      </w:pPr>
      <w:r>
        <w:rPr/>
        <w:t>箕宿。宜刚严事。又掘沟渠穿池井通决河流。种水生花及根实者。修园圃酝酒浆。及作桥梁等 </w:t>
      </w:r>
      <w:r>
        <w:rPr>
          <w:w w:val="105"/>
        </w:rPr>
        <w:t>并吉。</w:t>
      </w:r>
    </w:p>
    <w:p>
      <w:pPr>
        <w:pStyle w:val="BodyText"/>
        <w:spacing w:line="374" w:lineRule="auto" w:before="172"/>
        <w:ind w:right="369" w:firstLine="474"/>
      </w:pPr>
      <w:r>
        <w:rPr/>
        <w:t>斗宿宜着新衣及安久事。置藏修理园林。造车舆等乘载之物。营田宅城邑福舍寺等。作战具及 </w:t>
      </w:r>
      <w:r>
        <w:rPr>
          <w:w w:val="105"/>
        </w:rPr>
        <w:t>诸用物并吉。</w:t>
      </w:r>
    </w:p>
    <w:p>
      <w:pPr>
        <w:spacing w:after="0" w:line="374" w:lineRule="auto"/>
        <w:sectPr>
          <w:pgSz w:w="12240" w:h="15840"/>
          <w:pgMar w:top="580" w:bottom="280" w:left="580" w:right="640"/>
        </w:sectPr>
      </w:pPr>
    </w:p>
    <w:p>
      <w:pPr>
        <w:pStyle w:val="BodyText"/>
        <w:spacing w:line="374" w:lineRule="auto" w:before="86"/>
        <w:ind w:right="369" w:firstLine="474"/>
      </w:pPr>
      <w:r>
        <w:rPr/>
        <w:pict>
          <v:line style="position:absolute;mso-position-horizontal-relative:page;mso-position-vertical-relative:page;z-index:251691008" from="574.118713pt,29.001488pt" to="574.118713pt,763.467349pt" stroked="true" strokeweight=".7906pt" strokecolor="#000000">
            <v:stroke dashstyle="solid"/>
            <w10:wrap type="none"/>
          </v:line>
        </w:pict>
      </w:r>
      <w:r>
        <w:rPr/>
        <w:pict>
          <v:line style="position:absolute;mso-position-horizontal-relative:page;mso-position-vertical-relative:page;z-index:251692032" from="34.929501pt,29.001488pt" to="34.929501pt,763.467349pt" stroked="true" strokeweight=".7906pt" strokecolor="#000000">
            <v:stroke dashstyle="solid"/>
            <w10:wrap type="none"/>
          </v:line>
        </w:pict>
      </w:r>
      <w:r>
        <w:rPr/>
        <w:t>女宿。凡为公事皆吉。出城外发教命除逆敌置城邑。立宰辅发兵作战具取与。及呈学伎艺。穿 </w:t>
      </w:r>
      <w:r>
        <w:rPr>
          <w:w w:val="105"/>
        </w:rPr>
        <w:t>耳修理鬓发按摩并吉。不宜着新衣及竞财穿池等。宜供养尊者诸天父母及诸贵胜。</w:t>
      </w:r>
    </w:p>
    <w:p>
      <w:pPr>
        <w:pStyle w:val="BodyText"/>
        <w:spacing w:line="374" w:lineRule="auto" w:before="156"/>
        <w:ind w:right="369" w:firstLine="474"/>
      </w:pPr>
      <w:r>
        <w:rPr/>
        <w:t>虚宿。宜诸急速事。宜学问及夜浴作求子法。其法不宜昼作。主产阉官。宜供养婆罗门。置城 </w:t>
      </w:r>
      <w:r>
        <w:rPr>
          <w:w w:val="105"/>
        </w:rPr>
        <w:t>邑及置兵官财等。又宜还人财物卖畜生。着衣着庄严具作商业。新置伎艺并吉。</w:t>
      </w:r>
    </w:p>
    <w:p>
      <w:pPr>
        <w:pStyle w:val="BodyText"/>
        <w:spacing w:line="374" w:lineRule="auto" w:before="156"/>
        <w:ind w:right="369" w:firstLine="474"/>
      </w:pPr>
      <w:r>
        <w:rPr/>
        <w:t>危宿。宜合药取药服药并大吉。又宜严峻破恶之事。穿河池等及种麻豆等。发遣商人纳财置吏 </w:t>
      </w:r>
      <w:r>
        <w:rPr>
          <w:w w:val="105"/>
        </w:rPr>
        <w:t>取医。置藏造舟船酝酒浆等。及估卖商皈吉不宜出财。</w:t>
      </w:r>
    </w:p>
    <w:p>
      <w:pPr>
        <w:pStyle w:val="BodyText"/>
        <w:spacing w:before="172"/>
        <w:ind w:left="924"/>
      </w:pPr>
      <w:r>
        <w:rPr>
          <w:w w:val="105"/>
        </w:rPr>
        <w:t>室宿。宜作端严事。勘逐罪非除灭凶逆。诳诡敌人诸事并不宜作。</w:t>
      </w:r>
    </w:p>
    <w:p>
      <w:pPr>
        <w:pStyle w:val="BodyText"/>
        <w:spacing w:before="1"/>
        <w:ind w:left="0"/>
        <w:rPr>
          <w:sz w:val="25"/>
        </w:rPr>
      </w:pPr>
    </w:p>
    <w:p>
      <w:pPr>
        <w:pStyle w:val="BodyText"/>
        <w:ind w:left="924"/>
      </w:pPr>
      <w:r>
        <w:rPr>
          <w:w w:val="105"/>
        </w:rPr>
        <w:t>壁宿。宜作求长寿增益法。不宜南行。宜造城邑。取衣取财嫁娶婚姻等喜善事皆吉。</w:t>
      </w:r>
    </w:p>
    <w:p>
      <w:pPr>
        <w:pStyle w:val="BodyText"/>
        <w:spacing w:before="2"/>
        <w:ind w:left="0"/>
        <w:rPr>
          <w:sz w:val="25"/>
        </w:rPr>
      </w:pPr>
    </w:p>
    <w:p>
      <w:pPr>
        <w:pStyle w:val="BodyText"/>
        <w:spacing w:line="374" w:lineRule="auto"/>
        <w:ind w:right="369" w:firstLine="474"/>
      </w:pPr>
      <w:r>
        <w:rPr/>
        <w:t>奎宿。取珍宝宜造仓库及牛羊坊。挍算畜生造酒融酥。及作堤堰研服药。着新衣服饰庄严远行 </w:t>
      </w:r>
      <w:r>
        <w:rPr>
          <w:w w:val="105"/>
        </w:rPr>
        <w:t>进路。作和善事急速事并吉。</w:t>
      </w:r>
    </w:p>
    <w:p>
      <w:pPr>
        <w:pStyle w:val="BodyText"/>
        <w:spacing w:before="156"/>
        <w:ind w:left="924"/>
      </w:pPr>
      <w:r>
        <w:rPr>
          <w:w w:val="105"/>
        </w:rPr>
        <w:t>娄宿。宜诸急速事。与药取药调乘象马。及出卖等并吉。</w:t>
      </w:r>
    </w:p>
    <w:p>
      <w:pPr>
        <w:pStyle w:val="BodyText"/>
        <w:spacing w:line="632" w:lineRule="exact" w:before="46"/>
        <w:ind w:left="924" w:right="369"/>
      </w:pPr>
      <w:r>
        <w:rPr/>
        <w:t>胃宿。宜为公事及王者之善事。亦宜作严整之事。伐逆除凶并调训在下。及马等畜生并吉。   </w:t>
      </w:r>
      <w:r>
        <w:rPr>
          <w:spacing w:val="-1"/>
        </w:rPr>
        <w:t>安重。毕翼斗壁。此四是安重宿。宜造庄宅宫殿寺观义堂。种莳裁接修立园林。贮纳仓库收积</w:t>
      </w:r>
    </w:p>
    <w:p>
      <w:pPr>
        <w:pStyle w:val="BodyText"/>
        <w:spacing w:line="374" w:lineRule="auto" w:before="103"/>
        <w:ind w:right="369"/>
        <w:jc w:val="both"/>
      </w:pPr>
      <w:r>
        <w:rPr/>
        <w:t>谷麦。纳交投友成礼为婚。册君王封将相授官荣锡班职。造装具设斋供入道修行。及祈安隐并就师 学入坛场受灌顶。造一切久长事务悉须为之皆吉。唯不宜举债充保。远行进路造酒。剃毛发除爪甲 </w:t>
      </w:r>
      <w:r>
        <w:rPr>
          <w:w w:val="105"/>
        </w:rPr>
        <w:t>结仇嫌恨仇隙。习淫欲学摊蒲等并凶。</w:t>
      </w:r>
    </w:p>
    <w:p>
      <w:pPr>
        <w:pStyle w:val="BodyText"/>
        <w:spacing w:line="374" w:lineRule="auto" w:before="154"/>
        <w:ind w:right="369" w:firstLine="474"/>
        <w:jc w:val="both"/>
      </w:pPr>
      <w:r>
        <w:rPr/>
        <w:t>和善。觜角房奎。此等四是和善宿。宜入道问学伎艺。能习咒法结斋戒入坛受灌顶。建功德设 音乐吉祥事庆善业。成礼求婚还钱举债。见君王参宰相。服饰新衣裳冠带好珠宝。作交关营家业进 </w:t>
      </w:r>
      <w:r>
        <w:rPr>
          <w:w w:val="105"/>
        </w:rPr>
        <w:t>途结亲友服汤药。医疗眼造一切稳善事务。悉须为之吉。</w:t>
      </w:r>
    </w:p>
    <w:p>
      <w:pPr>
        <w:pStyle w:val="BodyText"/>
        <w:spacing w:line="374" w:lineRule="auto" w:before="155"/>
        <w:ind w:right="369" w:firstLine="474"/>
      </w:pPr>
      <w:r>
        <w:rPr/>
        <w:t>毒害。参柳心尾。此等四是毒害宿。宜围城破营征兵吃贼。欺诳斗争烈阵交锋。申决烈破和合 行盗劫设誓。攎蒱博戏造械具战具。阅兵马点募健儿。采觇寇敌渐决凶逆。诛戮罪人施毒药施碜   害。调习象马练禄鹰犬。一切猛浪事务悉须为之吉。其尾宿日。宜种莳苗稼栽接树木。营造宅屋立 </w:t>
      </w:r>
      <w:r>
        <w:rPr>
          <w:w w:val="105"/>
        </w:rPr>
        <w:t>园林。一切严固斗竞刚柔猛浪辛苦等事。并宜作之。</w:t>
      </w:r>
    </w:p>
    <w:p>
      <w:pPr>
        <w:pStyle w:val="BodyText"/>
        <w:spacing w:line="374" w:lineRule="auto" w:before="154"/>
        <w:ind w:right="369" w:firstLine="474"/>
        <w:jc w:val="both"/>
      </w:pPr>
      <w:r>
        <w:rPr/>
        <w:t>急速。鬼轸牛娄。此等四是急速宿。宜放钱贷债卖交关。行途进路往使征伐。估客上道商主过 碛。调伏畜生教习鹰犬。设斋行施习读经书。教人典诰学诸伎能。服食汤药并受佩持护身之术。竖 </w:t>
      </w:r>
      <w:r>
        <w:rPr>
          <w:w w:val="105"/>
        </w:rPr>
        <w:t>幢建旌麾造扇障营盖伞。入坛场受灌顶骑象马乘舆。一切事务悉须为之。</w:t>
      </w:r>
    </w:p>
    <w:p>
      <w:pPr>
        <w:pStyle w:val="BodyText"/>
        <w:spacing w:before="154"/>
        <w:ind w:left="924"/>
      </w:pPr>
      <w:r>
        <w:rPr>
          <w:w w:val="105"/>
        </w:rPr>
        <w:t>猛恶。胃星张箕室。此五是猛恶宿。宜守路崄行劫行盗。构斗端起设诳。博戏攎蒱强梁侵夺。</w:t>
      </w:r>
    </w:p>
    <w:p>
      <w:pPr>
        <w:spacing w:after="0"/>
        <w:sectPr>
          <w:pgSz w:w="12240" w:h="15840"/>
          <w:pgMar w:top="580" w:bottom="280" w:left="580" w:right="640"/>
        </w:sectPr>
      </w:pPr>
    </w:p>
    <w:p>
      <w:pPr>
        <w:pStyle w:val="BodyText"/>
        <w:spacing w:line="379" w:lineRule="auto" w:before="80"/>
        <w:ind w:right="369"/>
      </w:pPr>
      <w:r>
        <w:rPr/>
        <w:pict>
          <v:line style="position:absolute;mso-position-horizontal-relative:page;mso-position-vertical-relative:page;z-index:251693056" from="574.118713pt,29.000568pt" to="574.118713pt,763.46643pt" stroked="true" strokeweight=".7906pt" strokecolor="#000000">
            <v:stroke dashstyle="solid"/>
            <w10:wrap type="none"/>
          </v:line>
        </w:pict>
      </w:r>
      <w:r>
        <w:rPr/>
        <w:pict>
          <v:line style="position:absolute;mso-position-horizontal-relative:page;mso-position-vertical-relative:page;z-index:251694080" from="34.929501pt,29.000568pt" to="34.929501pt,763.46643pt" stroked="true" strokeweight=".7906pt" strokecolor="#000000">
            <v:stroke dashstyle="solid"/>
            <w10:wrap type="none"/>
          </v:line>
        </w:pict>
      </w:r>
      <w:r>
        <w:rPr/>
        <w:t>奸非淫秽国城斫营。造械具战具书兵谋。放毒药施碜害斩决怨敌诛戮罪逆。穰祭星辰祈祷军福。一 </w:t>
      </w:r>
      <w:r>
        <w:rPr>
          <w:w w:val="105"/>
        </w:rPr>
        <w:t>切艰难事务。悉须为之。</w:t>
      </w:r>
    </w:p>
    <w:p>
      <w:pPr>
        <w:pStyle w:val="BodyText"/>
        <w:spacing w:before="151"/>
        <w:ind w:left="924"/>
      </w:pPr>
      <w:r>
        <w:rPr>
          <w:w w:val="105"/>
        </w:rPr>
        <w:t>又张宿宜作爱敬法。又其箕宿宜凿井穿坑。填水渠开河路。一切劳扰事务悉须为之。</w:t>
      </w:r>
    </w:p>
    <w:p>
      <w:pPr>
        <w:pStyle w:val="BodyText"/>
        <w:spacing w:before="1"/>
        <w:ind w:left="0"/>
        <w:rPr>
          <w:sz w:val="25"/>
        </w:rPr>
      </w:pPr>
    </w:p>
    <w:p>
      <w:pPr>
        <w:pStyle w:val="BodyText"/>
        <w:spacing w:line="374" w:lineRule="auto"/>
        <w:ind w:right="369" w:firstLine="474"/>
      </w:pPr>
      <w:r>
        <w:rPr/>
        <w:t>轸。井亢女虚危。此等五是轻宿。或名行宿。宜学乘骑象马驴骡驼[馬</w:t>
      </w:r>
      <w:r>
        <w:rPr>
          <w:spacing w:val="7"/>
        </w:rPr>
        <w:t>*</w:t>
      </w:r>
      <w:r>
        <w:rPr/>
        <w:t>婁]及水牛等诸畜。调  习野兽并捉乘骑。泛舟系棹渡水浮江。奉使骋域说敌和怨。征纳庸调收敛租税。观音乐看大礼买卖 兴贩。营造车乘点阅兵士。一切轻捷事务悉须为之。又其危井宿直。宜营稼谷造酒醴。穿坑通决河 </w:t>
      </w:r>
      <w:r>
        <w:rPr>
          <w:w w:val="105"/>
        </w:rPr>
        <w:t>渠合汤药并吉。</w:t>
      </w:r>
    </w:p>
    <w:p>
      <w:pPr>
        <w:pStyle w:val="BodyText"/>
        <w:spacing w:line="374" w:lineRule="auto" w:before="169"/>
        <w:ind w:right="369" w:firstLine="474"/>
      </w:pPr>
      <w:r>
        <w:rPr/>
        <w:t>刚柔。昴氐。此二是刚柔宿。或名平等宿。兼善恶带刚柔辛苦之务稳善之事。悉须为之。又宜 锻炼铁销铄金银。打钏钿环佩。造作五行调度。烧瓶瓦器。设斋造葬焚尸埋殡。钻燧变火击酪出   酥。压蒲桃搦沙糖放牛行礼。遣马逐群检幸厩牧点数畜生。造车器械具从域出庄返城。移入新宅弃 劫旧墟室。笞责非为决。戮罪过并王者盟誓结信。一切如此事务悉须为之吉。又其氐宿宜种莳花药 </w:t>
      </w:r>
      <w:r>
        <w:rPr>
          <w:w w:val="105"/>
        </w:rPr>
        <w:t>栽接树木吉。</w:t>
      </w:r>
    </w:p>
    <w:p>
      <w:pPr>
        <w:pStyle w:val="BodyText"/>
        <w:spacing w:before="153"/>
        <w:ind w:left="924"/>
      </w:pPr>
      <w:r>
        <w:rPr>
          <w:w w:val="105"/>
        </w:rPr>
        <w:t>行动禁闭法。</w:t>
      </w:r>
    </w:p>
    <w:p>
      <w:pPr>
        <w:pStyle w:val="BodyText"/>
        <w:spacing w:before="1"/>
        <w:ind w:left="0"/>
        <w:rPr>
          <w:sz w:val="25"/>
        </w:rPr>
      </w:pPr>
    </w:p>
    <w:p>
      <w:pPr>
        <w:pStyle w:val="BodyText"/>
        <w:spacing w:line="501" w:lineRule="auto"/>
        <w:ind w:left="924" w:right="5579"/>
      </w:pPr>
      <w:r>
        <w:rPr/>
        <w:t>日属轸宿。不得向北路行(纵吉时亦不可行) </w:t>
      </w:r>
      <w:r>
        <w:rPr>
          <w:w w:val="105"/>
        </w:rPr>
        <w:t>日属女宿不得向东行(纵吉时亦不可行)</w:t>
      </w:r>
    </w:p>
    <w:p>
      <w:pPr>
        <w:pStyle w:val="BodyText"/>
        <w:spacing w:line="508" w:lineRule="auto" w:before="2"/>
        <w:ind w:left="924" w:right="5816"/>
        <w:jc w:val="both"/>
      </w:pPr>
      <w:r>
        <w:rPr/>
        <w:t>日属鬼宿。不得向西行(纵吉时亦不可行) 日属娄宿。不得向南行(纵吉时亦不可行) </w:t>
      </w:r>
      <w:r>
        <w:rPr>
          <w:w w:val="105"/>
        </w:rPr>
        <w:t>第七秤宫(取角亢日)</w:t>
      </w:r>
    </w:p>
    <w:p>
      <w:pPr>
        <w:pStyle w:val="BodyText"/>
        <w:spacing w:line="501" w:lineRule="auto"/>
        <w:ind w:left="924" w:right="6291"/>
      </w:pPr>
      <w:r>
        <w:rPr>
          <w:spacing w:val="-1"/>
        </w:rPr>
        <w:t>第十一瓶宫(取危室日已上东行大吉) </w:t>
      </w:r>
      <w:r>
        <w:rPr>
          <w:w w:val="105"/>
        </w:rPr>
        <w:t>第五狮子宫(取星张日)</w:t>
      </w:r>
    </w:p>
    <w:p>
      <w:pPr>
        <w:pStyle w:val="BodyText"/>
        <w:spacing w:line="516" w:lineRule="auto"/>
        <w:ind w:left="924" w:right="6291"/>
      </w:pPr>
      <w:r>
        <w:rPr>
          <w:spacing w:val="-1"/>
        </w:rPr>
        <w:t>第九弓宫(取尾箕斗日已上西行大吉) </w:t>
      </w:r>
      <w:r>
        <w:rPr>
          <w:w w:val="105"/>
        </w:rPr>
        <w:t>第八蝎宫(取互房心日)</w:t>
      </w:r>
    </w:p>
    <w:p>
      <w:pPr>
        <w:pStyle w:val="BodyText"/>
        <w:spacing w:line="277" w:lineRule="exact"/>
        <w:ind w:left="924"/>
      </w:pPr>
      <w:r>
        <w:rPr>
          <w:w w:val="105"/>
        </w:rPr>
        <w:t>第十二鱼宫(取壁奎日已上向南行大吉)</w:t>
      </w:r>
    </w:p>
    <w:p>
      <w:pPr>
        <w:pStyle w:val="BodyText"/>
        <w:spacing w:before="7"/>
        <w:ind w:left="0"/>
        <w:rPr>
          <w:sz w:val="24"/>
        </w:rPr>
      </w:pPr>
    </w:p>
    <w:p>
      <w:pPr>
        <w:pStyle w:val="BodyText"/>
        <w:spacing w:before="1"/>
        <w:ind w:left="924"/>
      </w:pPr>
      <w:r>
        <w:rPr>
          <w:w w:val="105"/>
        </w:rPr>
        <w:t>第六女宫(取翼轸日)</w:t>
      </w:r>
    </w:p>
    <w:p>
      <w:pPr>
        <w:pStyle w:val="BodyText"/>
        <w:spacing w:before="1"/>
        <w:ind w:left="0"/>
        <w:rPr>
          <w:sz w:val="25"/>
        </w:rPr>
      </w:pPr>
    </w:p>
    <w:p>
      <w:pPr>
        <w:pStyle w:val="BodyText"/>
        <w:spacing w:line="501" w:lineRule="auto"/>
        <w:ind w:left="924" w:right="6291"/>
      </w:pPr>
      <w:r>
        <w:rPr/>
        <w:t>第四蟹宫(取鬼柳日已上向南行大吉) </w:t>
      </w:r>
      <w:r>
        <w:rPr>
          <w:w w:val="105"/>
        </w:rPr>
        <w:t>第三男女宫(至参井日东行大吉)</w:t>
      </w:r>
    </w:p>
    <w:p>
      <w:pPr>
        <w:spacing w:after="0" w:line="501" w:lineRule="auto"/>
        <w:sectPr>
          <w:pgSz w:w="12240" w:h="15840"/>
          <w:pgMar w:top="580" w:bottom="280" w:left="580" w:right="640"/>
        </w:sectPr>
      </w:pPr>
    </w:p>
    <w:p>
      <w:pPr>
        <w:pStyle w:val="BodyText"/>
        <w:spacing w:line="501" w:lineRule="auto" w:before="87"/>
        <w:ind w:left="924" w:right="6765"/>
        <w:jc w:val="both"/>
      </w:pPr>
      <w:r>
        <w:rPr/>
        <w:pict>
          <v:line style="position:absolute;mso-position-horizontal-relative:page;mso-position-vertical-relative:page;z-index:251695104" from="574.118713pt,29.000984pt" to="574.118713pt,763.465845pt" stroked="true" strokeweight=".7906pt" strokecolor="#000000">
            <v:stroke dashstyle="solid"/>
            <w10:wrap type="none"/>
          </v:line>
        </w:pict>
      </w:r>
      <w:r>
        <w:rPr/>
        <w:pict>
          <v:line style="position:absolute;mso-position-horizontal-relative:page;mso-position-vertical-relative:page;z-index:251696128" from="34.929501pt,29.000984pt" to="34.929501pt,763.465845pt" stroked="true" strokeweight=".7906pt" strokecolor="#000000">
            <v:stroke dashstyle="solid"/>
            <w10:wrap type="none"/>
          </v:line>
        </w:pict>
      </w:r>
      <w:r>
        <w:rPr/>
        <w:t>第十摩竭宫(至女虚日南行大凶) 第一羊宫(至娄胃昴日西行大凶) </w:t>
      </w:r>
      <w:r>
        <w:rPr>
          <w:w w:val="105"/>
        </w:rPr>
        <w:t>第二牛宫(至毕觜日北行大凶)</w:t>
      </w:r>
    </w:p>
    <w:p>
      <w:pPr>
        <w:pStyle w:val="BodyText"/>
        <w:spacing w:line="501" w:lineRule="auto" w:before="18" w:after="28"/>
        <w:ind w:left="924" w:right="4164"/>
      </w:pPr>
      <w:r>
        <w:rPr/>
        <w:t>右犯此辰宫宿日。越路发行。纵兵健人众不免输他损失。</w:t>
      </w:r>
      <w:r>
        <w:rPr>
          <w:w w:val="105"/>
        </w:rPr>
        <w:t>裁缝衣裳服着用宿法。</w:t>
      </w:r>
    </w:p>
    <w:tbl>
      <w:tblPr>
        <w:tblW w:w="0" w:type="auto"/>
        <w:jc w:val="left"/>
        <w:tblInd w:w="8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36"/>
        <w:gridCol w:w="1423"/>
        <w:gridCol w:w="1236"/>
      </w:tblGrid>
      <w:tr>
        <w:trPr>
          <w:trHeight w:val="347" w:hRule="atLeast"/>
        </w:trPr>
        <w:tc>
          <w:tcPr>
            <w:tcW w:w="1236" w:type="dxa"/>
          </w:tcPr>
          <w:p>
            <w:pPr>
              <w:pStyle w:val="TableParagraph"/>
              <w:spacing w:line="268" w:lineRule="exact" w:before="0"/>
              <w:ind w:left="50"/>
              <w:rPr>
                <w:sz w:val="23"/>
              </w:rPr>
            </w:pPr>
            <w:r>
              <w:rPr>
                <w:w w:val="105"/>
                <w:sz w:val="23"/>
              </w:rPr>
              <w:t>昴必火烧</w:t>
            </w:r>
          </w:p>
        </w:tc>
        <w:tc>
          <w:tcPr>
            <w:tcW w:w="1423" w:type="dxa"/>
          </w:tcPr>
          <w:p>
            <w:pPr>
              <w:pStyle w:val="TableParagraph"/>
              <w:spacing w:line="268" w:lineRule="exact" w:before="0"/>
              <w:ind w:left="208" w:right="208"/>
              <w:jc w:val="center"/>
              <w:rPr>
                <w:sz w:val="23"/>
              </w:rPr>
            </w:pPr>
            <w:r>
              <w:rPr>
                <w:w w:val="105"/>
                <w:sz w:val="23"/>
              </w:rPr>
              <w:t>毕饶事务</w:t>
            </w:r>
          </w:p>
        </w:tc>
        <w:tc>
          <w:tcPr>
            <w:tcW w:w="1236" w:type="dxa"/>
          </w:tcPr>
          <w:p>
            <w:pPr>
              <w:pStyle w:val="TableParagraph"/>
              <w:spacing w:line="268" w:lineRule="exact" w:before="0"/>
              <w:ind w:right="48"/>
              <w:jc w:val="right"/>
              <w:rPr>
                <w:sz w:val="23"/>
              </w:rPr>
            </w:pPr>
            <w:r>
              <w:rPr>
                <w:sz w:val="23"/>
              </w:rPr>
              <w:t>觜必鼠咬</w:t>
            </w:r>
          </w:p>
        </w:tc>
      </w:tr>
      <w:tr>
        <w:trPr>
          <w:trHeight w:val="458" w:hRule="atLeast"/>
        </w:trPr>
        <w:tc>
          <w:tcPr>
            <w:tcW w:w="1236" w:type="dxa"/>
          </w:tcPr>
          <w:p>
            <w:pPr>
              <w:pStyle w:val="TableParagraph"/>
              <w:ind w:left="50"/>
              <w:rPr>
                <w:sz w:val="23"/>
              </w:rPr>
            </w:pPr>
            <w:r>
              <w:rPr>
                <w:w w:val="105"/>
                <w:sz w:val="23"/>
              </w:rPr>
              <w:t>参必逢厄</w:t>
            </w:r>
          </w:p>
        </w:tc>
        <w:tc>
          <w:tcPr>
            <w:tcW w:w="1423" w:type="dxa"/>
          </w:tcPr>
          <w:p>
            <w:pPr>
              <w:pStyle w:val="TableParagraph"/>
              <w:ind w:left="208" w:right="208"/>
              <w:jc w:val="center"/>
              <w:rPr>
                <w:sz w:val="23"/>
              </w:rPr>
            </w:pPr>
            <w:r>
              <w:rPr>
                <w:w w:val="105"/>
                <w:sz w:val="23"/>
              </w:rPr>
              <w:t>井必分相</w:t>
            </w:r>
          </w:p>
        </w:tc>
        <w:tc>
          <w:tcPr>
            <w:tcW w:w="1236" w:type="dxa"/>
          </w:tcPr>
          <w:p>
            <w:pPr>
              <w:pStyle w:val="TableParagraph"/>
              <w:ind w:right="48"/>
              <w:jc w:val="right"/>
              <w:rPr>
                <w:sz w:val="23"/>
              </w:rPr>
            </w:pPr>
            <w:r>
              <w:rPr>
                <w:sz w:val="23"/>
              </w:rPr>
              <w:t>鬼必吉祥</w:t>
            </w:r>
          </w:p>
        </w:tc>
      </w:tr>
      <w:tr>
        <w:trPr>
          <w:trHeight w:val="458" w:hRule="atLeast"/>
        </w:trPr>
        <w:tc>
          <w:tcPr>
            <w:tcW w:w="1236" w:type="dxa"/>
          </w:tcPr>
          <w:p>
            <w:pPr>
              <w:pStyle w:val="TableParagraph"/>
              <w:ind w:left="50"/>
              <w:rPr>
                <w:sz w:val="23"/>
              </w:rPr>
            </w:pPr>
            <w:r>
              <w:rPr>
                <w:w w:val="105"/>
                <w:sz w:val="23"/>
              </w:rPr>
              <w:t>柳必弃失</w:t>
            </w:r>
          </w:p>
        </w:tc>
        <w:tc>
          <w:tcPr>
            <w:tcW w:w="1423" w:type="dxa"/>
          </w:tcPr>
          <w:p>
            <w:pPr>
              <w:pStyle w:val="TableParagraph"/>
              <w:ind w:left="208" w:right="208"/>
              <w:jc w:val="center"/>
              <w:rPr>
                <w:sz w:val="23"/>
              </w:rPr>
            </w:pPr>
            <w:r>
              <w:rPr>
                <w:w w:val="105"/>
                <w:sz w:val="23"/>
              </w:rPr>
              <w:t>星必丧服</w:t>
            </w:r>
          </w:p>
        </w:tc>
        <w:tc>
          <w:tcPr>
            <w:tcW w:w="1236" w:type="dxa"/>
          </w:tcPr>
          <w:p>
            <w:pPr>
              <w:pStyle w:val="TableParagraph"/>
              <w:ind w:right="48"/>
              <w:jc w:val="right"/>
              <w:rPr>
                <w:sz w:val="23"/>
              </w:rPr>
            </w:pPr>
            <w:r>
              <w:rPr>
                <w:sz w:val="23"/>
              </w:rPr>
              <w:t>张必官夺</w:t>
            </w:r>
          </w:p>
        </w:tc>
      </w:tr>
      <w:tr>
        <w:trPr>
          <w:trHeight w:val="458" w:hRule="atLeast"/>
        </w:trPr>
        <w:tc>
          <w:tcPr>
            <w:tcW w:w="1236" w:type="dxa"/>
          </w:tcPr>
          <w:p>
            <w:pPr>
              <w:pStyle w:val="TableParagraph"/>
              <w:ind w:left="50"/>
              <w:rPr>
                <w:sz w:val="23"/>
              </w:rPr>
            </w:pPr>
            <w:r>
              <w:rPr>
                <w:w w:val="105"/>
                <w:sz w:val="23"/>
              </w:rPr>
              <w:t>翼必获财</w:t>
            </w:r>
          </w:p>
        </w:tc>
        <w:tc>
          <w:tcPr>
            <w:tcW w:w="1423" w:type="dxa"/>
          </w:tcPr>
          <w:p>
            <w:pPr>
              <w:pStyle w:val="TableParagraph"/>
              <w:ind w:left="208" w:right="208"/>
              <w:jc w:val="center"/>
              <w:rPr>
                <w:sz w:val="23"/>
              </w:rPr>
            </w:pPr>
            <w:r>
              <w:rPr>
                <w:w w:val="105"/>
                <w:sz w:val="23"/>
              </w:rPr>
              <w:t>轸必恒久</w:t>
            </w:r>
          </w:p>
        </w:tc>
        <w:tc>
          <w:tcPr>
            <w:tcW w:w="1236" w:type="dxa"/>
          </w:tcPr>
          <w:p>
            <w:pPr>
              <w:pStyle w:val="TableParagraph"/>
              <w:ind w:right="48"/>
              <w:jc w:val="right"/>
              <w:rPr>
                <w:sz w:val="23"/>
              </w:rPr>
            </w:pPr>
            <w:r>
              <w:rPr>
                <w:sz w:val="23"/>
              </w:rPr>
              <w:t>角必安隐</w:t>
            </w:r>
          </w:p>
        </w:tc>
      </w:tr>
      <w:tr>
        <w:trPr>
          <w:trHeight w:val="458" w:hRule="atLeast"/>
        </w:trPr>
        <w:tc>
          <w:tcPr>
            <w:tcW w:w="1236" w:type="dxa"/>
          </w:tcPr>
          <w:p>
            <w:pPr>
              <w:pStyle w:val="TableParagraph"/>
              <w:ind w:left="50"/>
              <w:rPr>
                <w:sz w:val="23"/>
              </w:rPr>
            </w:pPr>
            <w:r>
              <w:rPr>
                <w:w w:val="105"/>
                <w:sz w:val="23"/>
              </w:rPr>
              <w:t>亢得美食</w:t>
            </w:r>
          </w:p>
        </w:tc>
        <w:tc>
          <w:tcPr>
            <w:tcW w:w="1423" w:type="dxa"/>
          </w:tcPr>
          <w:p>
            <w:pPr>
              <w:pStyle w:val="TableParagraph"/>
              <w:ind w:left="208" w:right="208"/>
              <w:jc w:val="center"/>
              <w:rPr>
                <w:sz w:val="23"/>
              </w:rPr>
            </w:pPr>
            <w:r>
              <w:rPr>
                <w:w w:val="105"/>
                <w:sz w:val="23"/>
              </w:rPr>
              <w:t>氐必睹友</w:t>
            </w:r>
          </w:p>
        </w:tc>
        <w:tc>
          <w:tcPr>
            <w:tcW w:w="1236" w:type="dxa"/>
          </w:tcPr>
          <w:p>
            <w:pPr>
              <w:pStyle w:val="TableParagraph"/>
              <w:ind w:right="48"/>
              <w:jc w:val="right"/>
              <w:rPr>
                <w:sz w:val="23"/>
              </w:rPr>
            </w:pPr>
            <w:r>
              <w:rPr>
                <w:sz w:val="23"/>
              </w:rPr>
              <w:t>房必益衣</w:t>
            </w:r>
          </w:p>
        </w:tc>
      </w:tr>
      <w:tr>
        <w:trPr>
          <w:trHeight w:val="458" w:hRule="atLeast"/>
        </w:trPr>
        <w:tc>
          <w:tcPr>
            <w:tcW w:w="1236" w:type="dxa"/>
          </w:tcPr>
          <w:p>
            <w:pPr>
              <w:pStyle w:val="TableParagraph"/>
              <w:ind w:left="50"/>
              <w:rPr>
                <w:sz w:val="23"/>
              </w:rPr>
            </w:pPr>
            <w:r>
              <w:rPr>
                <w:w w:val="105"/>
                <w:sz w:val="23"/>
              </w:rPr>
              <w:t>心必盗贼</w:t>
            </w:r>
          </w:p>
        </w:tc>
        <w:tc>
          <w:tcPr>
            <w:tcW w:w="1423" w:type="dxa"/>
          </w:tcPr>
          <w:p>
            <w:pPr>
              <w:pStyle w:val="TableParagraph"/>
              <w:ind w:left="208" w:right="208"/>
              <w:jc w:val="center"/>
              <w:rPr>
                <w:sz w:val="23"/>
              </w:rPr>
            </w:pPr>
            <w:r>
              <w:rPr>
                <w:w w:val="105"/>
                <w:sz w:val="23"/>
              </w:rPr>
              <w:t>尾必坏烂</w:t>
            </w:r>
          </w:p>
        </w:tc>
        <w:tc>
          <w:tcPr>
            <w:tcW w:w="1236" w:type="dxa"/>
          </w:tcPr>
          <w:p>
            <w:pPr>
              <w:pStyle w:val="TableParagraph"/>
              <w:ind w:right="48"/>
              <w:jc w:val="right"/>
              <w:rPr>
                <w:sz w:val="23"/>
              </w:rPr>
            </w:pPr>
            <w:r>
              <w:rPr>
                <w:sz w:val="23"/>
              </w:rPr>
              <w:t>箕必得病</w:t>
            </w:r>
          </w:p>
        </w:tc>
      </w:tr>
      <w:tr>
        <w:trPr>
          <w:trHeight w:val="458" w:hRule="atLeast"/>
        </w:trPr>
        <w:tc>
          <w:tcPr>
            <w:tcW w:w="1236" w:type="dxa"/>
          </w:tcPr>
          <w:p>
            <w:pPr>
              <w:pStyle w:val="TableParagraph"/>
              <w:ind w:left="50"/>
              <w:rPr>
                <w:sz w:val="23"/>
              </w:rPr>
            </w:pPr>
            <w:r>
              <w:rPr>
                <w:w w:val="105"/>
                <w:sz w:val="23"/>
              </w:rPr>
              <w:t>斗得美味</w:t>
            </w:r>
          </w:p>
        </w:tc>
        <w:tc>
          <w:tcPr>
            <w:tcW w:w="1423" w:type="dxa"/>
          </w:tcPr>
          <w:p>
            <w:pPr>
              <w:pStyle w:val="TableParagraph"/>
              <w:ind w:left="208" w:right="208"/>
              <w:jc w:val="center"/>
              <w:rPr>
                <w:sz w:val="23"/>
              </w:rPr>
            </w:pPr>
            <w:r>
              <w:rPr>
                <w:w w:val="105"/>
                <w:sz w:val="23"/>
              </w:rPr>
              <w:t>女必得疾</w:t>
            </w:r>
          </w:p>
        </w:tc>
        <w:tc>
          <w:tcPr>
            <w:tcW w:w="1236" w:type="dxa"/>
          </w:tcPr>
          <w:p>
            <w:pPr>
              <w:pStyle w:val="TableParagraph"/>
              <w:ind w:right="48"/>
              <w:jc w:val="right"/>
              <w:rPr>
                <w:sz w:val="23"/>
              </w:rPr>
            </w:pPr>
            <w:r>
              <w:rPr>
                <w:sz w:val="23"/>
              </w:rPr>
              <w:t>虚必得粮</w:t>
            </w:r>
          </w:p>
        </w:tc>
      </w:tr>
      <w:tr>
        <w:trPr>
          <w:trHeight w:val="458" w:hRule="atLeast"/>
        </w:trPr>
        <w:tc>
          <w:tcPr>
            <w:tcW w:w="1236" w:type="dxa"/>
          </w:tcPr>
          <w:p>
            <w:pPr>
              <w:pStyle w:val="TableParagraph"/>
              <w:ind w:left="50"/>
              <w:rPr>
                <w:sz w:val="23"/>
              </w:rPr>
            </w:pPr>
            <w:r>
              <w:rPr>
                <w:w w:val="105"/>
                <w:sz w:val="23"/>
              </w:rPr>
              <w:t>危必毒厄</w:t>
            </w:r>
          </w:p>
        </w:tc>
        <w:tc>
          <w:tcPr>
            <w:tcW w:w="1423" w:type="dxa"/>
          </w:tcPr>
          <w:p>
            <w:pPr>
              <w:pStyle w:val="TableParagraph"/>
              <w:ind w:left="208" w:right="208"/>
              <w:jc w:val="center"/>
              <w:rPr>
                <w:sz w:val="23"/>
              </w:rPr>
            </w:pPr>
            <w:r>
              <w:rPr>
                <w:w w:val="105"/>
                <w:sz w:val="23"/>
              </w:rPr>
              <w:t>室必水厄</w:t>
            </w:r>
          </w:p>
        </w:tc>
        <w:tc>
          <w:tcPr>
            <w:tcW w:w="1236" w:type="dxa"/>
          </w:tcPr>
          <w:p>
            <w:pPr>
              <w:pStyle w:val="TableParagraph"/>
              <w:ind w:right="48"/>
              <w:jc w:val="right"/>
              <w:rPr>
                <w:sz w:val="23"/>
              </w:rPr>
            </w:pPr>
            <w:r>
              <w:rPr>
                <w:sz w:val="23"/>
              </w:rPr>
              <w:t>壁必获财</w:t>
            </w:r>
          </w:p>
        </w:tc>
      </w:tr>
      <w:tr>
        <w:trPr>
          <w:trHeight w:val="347" w:hRule="atLeast"/>
        </w:trPr>
        <w:tc>
          <w:tcPr>
            <w:tcW w:w="1236" w:type="dxa"/>
          </w:tcPr>
          <w:p>
            <w:pPr>
              <w:pStyle w:val="TableParagraph"/>
              <w:spacing w:line="243" w:lineRule="exact"/>
              <w:ind w:left="50"/>
              <w:rPr>
                <w:sz w:val="23"/>
              </w:rPr>
            </w:pPr>
            <w:r>
              <w:rPr>
                <w:w w:val="105"/>
                <w:sz w:val="23"/>
              </w:rPr>
              <w:t>奎必获宝</w:t>
            </w:r>
          </w:p>
        </w:tc>
        <w:tc>
          <w:tcPr>
            <w:tcW w:w="1423" w:type="dxa"/>
          </w:tcPr>
          <w:p>
            <w:pPr>
              <w:pStyle w:val="TableParagraph"/>
              <w:spacing w:line="243" w:lineRule="exact"/>
              <w:ind w:left="208" w:right="208"/>
              <w:jc w:val="center"/>
              <w:rPr>
                <w:sz w:val="23"/>
              </w:rPr>
            </w:pPr>
            <w:r>
              <w:rPr>
                <w:w w:val="105"/>
                <w:sz w:val="23"/>
              </w:rPr>
              <w:t>娄必增衣</w:t>
            </w:r>
          </w:p>
        </w:tc>
        <w:tc>
          <w:tcPr>
            <w:tcW w:w="1236" w:type="dxa"/>
          </w:tcPr>
          <w:p>
            <w:pPr>
              <w:pStyle w:val="TableParagraph"/>
              <w:spacing w:line="243" w:lineRule="exact"/>
              <w:ind w:right="48"/>
              <w:jc w:val="right"/>
              <w:rPr>
                <w:sz w:val="23"/>
              </w:rPr>
            </w:pPr>
            <w:r>
              <w:rPr>
                <w:sz w:val="23"/>
              </w:rPr>
              <w:t>胃必减衣</w:t>
            </w:r>
          </w:p>
        </w:tc>
      </w:tr>
    </w:tbl>
    <w:p>
      <w:pPr>
        <w:pStyle w:val="BodyText"/>
        <w:spacing w:before="7"/>
        <w:ind w:left="0"/>
        <w:rPr>
          <w:sz w:val="27"/>
        </w:rPr>
      </w:pPr>
    </w:p>
    <w:p>
      <w:pPr>
        <w:pStyle w:val="BodyText"/>
        <w:spacing w:line="501" w:lineRule="auto"/>
        <w:ind w:left="924" w:right="3215"/>
      </w:pPr>
      <w:r>
        <w:rPr/>
        <w:t>虚奎鬼井娄毕轸角亢氐房翼斗壁此以上宿可裁缝衣着衣裳余并失。</w:t>
      </w:r>
      <w:r>
        <w:rPr>
          <w:w w:val="105"/>
        </w:rPr>
        <w:t>三必秘要法。</w:t>
      </w:r>
    </w:p>
    <w:p>
      <w:pPr>
        <w:pStyle w:val="BodyText"/>
        <w:spacing w:line="374" w:lineRule="auto" w:before="17"/>
        <w:ind w:right="425" w:firstLine="474"/>
      </w:pPr>
      <w:r>
        <w:rPr/>
        <w:t>初九毕(命)觜(荣)参(衰)井(安)鬼(危)柳(成)星(坏)张(友)翼(亲)二九轸(业)角(荣)亢(衰) </w:t>
      </w:r>
      <w:r>
        <w:rPr>
          <w:w w:val="105"/>
        </w:rPr>
        <w:t>氐(安)房(危)心(成)尾(坏)箕(友)斗(亲)</w:t>
      </w:r>
    </w:p>
    <w:p>
      <w:pPr>
        <w:pStyle w:val="BodyText"/>
        <w:spacing w:before="156"/>
        <w:ind w:left="924"/>
      </w:pPr>
      <w:r>
        <w:rPr>
          <w:w w:val="105"/>
        </w:rPr>
        <w:t>三九女(胎)虚(荣)危(衰)室(安)壁(危)奎(成)娄(坏)胃(友)昴(亲)</w:t>
      </w:r>
    </w:p>
    <w:p>
      <w:pPr>
        <w:pStyle w:val="BodyText"/>
        <w:spacing w:before="2"/>
        <w:ind w:left="0"/>
        <w:rPr>
          <w:sz w:val="25"/>
        </w:rPr>
      </w:pPr>
    </w:p>
    <w:p>
      <w:pPr>
        <w:pStyle w:val="BodyText"/>
        <w:spacing w:line="374" w:lineRule="auto"/>
        <w:ind w:right="369" w:firstLine="474"/>
      </w:pPr>
      <w:r>
        <w:rPr/>
        <w:t>三九法者。皆从本所属宿为初九。第一命宿。依次第二为荣宿。第三衰宿。第四安宿。第五危 </w:t>
      </w:r>
      <w:r>
        <w:rPr>
          <w:w w:val="105"/>
        </w:rPr>
        <w:t>宿。第六成宿。第七坏宿。第八友宿。第九亲宿(即初九一行也)</w:t>
      </w:r>
    </w:p>
    <w:p>
      <w:pPr>
        <w:pStyle w:val="BodyText"/>
        <w:spacing w:line="374" w:lineRule="auto" w:before="156"/>
        <w:ind w:right="353" w:firstLine="474"/>
        <w:jc w:val="both"/>
      </w:pPr>
      <w:r>
        <w:rPr/>
        <w:t>次第十宿。为二九行头为业宿。第十一复为荣宿第十二衰宿。第十三安宿第十四危宿。第十五 成宿第十六坏宿。第十七友宿第十八亲宿(即是二九行了)次第十九宿。即为三九行头为胎宿。第二 十为荣宿第二十一衰宿。第二十二安宿第二十三危宿。第二十四成宿第二十五坏宿。第二十六友宿 </w:t>
      </w:r>
      <w:r>
        <w:rPr>
          <w:w w:val="105"/>
        </w:rPr>
        <w:t>第二十七亲宿(即三九行了)</w:t>
      </w:r>
    </w:p>
    <w:p>
      <w:pPr>
        <w:pStyle w:val="BodyText"/>
        <w:spacing w:line="374" w:lineRule="auto" w:before="153"/>
        <w:ind w:right="369" w:firstLine="474"/>
      </w:pPr>
      <w:r>
        <w:rPr/>
        <w:t>此则是二十七宿。周而复始。是为三九之法。三九之法宿者秘要之术。所欲兴事营求入官拜职 移徙远行。所为所作一一自看。从己身所属宿。今日复是何宿。于三九中复善恶如何。与我本生宿</w:t>
      </w:r>
    </w:p>
    <w:p>
      <w:pPr>
        <w:spacing w:after="0" w:line="374" w:lineRule="auto"/>
        <w:sectPr>
          <w:pgSz w:w="12240" w:h="15840"/>
          <w:pgMar w:top="580" w:bottom="280" w:left="580" w:right="640"/>
        </w:sectPr>
      </w:pPr>
    </w:p>
    <w:p>
      <w:pPr>
        <w:pStyle w:val="BodyText"/>
        <w:spacing w:before="80"/>
      </w:pPr>
      <w:r>
        <w:rPr/>
        <w:pict>
          <v:line style="position:absolute;mso-position-horizontal-relative:page;mso-position-vertical-relative:page;z-index:251697152" from="574.118713pt,29.001163pt" to="574.118713pt,763.467025pt" stroked="true" strokeweight=".7906pt" strokecolor="#000000">
            <v:stroke dashstyle="solid"/>
            <w10:wrap type="none"/>
          </v:line>
        </w:pict>
      </w:r>
      <w:r>
        <w:rPr/>
        <w:pict>
          <v:line style="position:absolute;mso-position-horizontal-relative:page;mso-position-vertical-relative:page;z-index:251698176" from="34.929501pt,29.001163pt" to="34.929501pt,763.467025pt" stroked="true" strokeweight=".7906pt" strokecolor="#000000">
            <v:stroke dashstyle="solid"/>
            <w10:wrap type="none"/>
          </v:line>
        </w:pict>
      </w:r>
      <w:r>
        <w:rPr>
          <w:w w:val="105"/>
        </w:rPr>
        <w:t>善。恶相宜否。如是勘已即看后占。</w:t>
      </w:r>
    </w:p>
    <w:p>
      <w:pPr>
        <w:pStyle w:val="BodyText"/>
        <w:spacing w:before="8"/>
        <w:ind w:left="0"/>
        <w:rPr>
          <w:sz w:val="25"/>
        </w:rPr>
      </w:pPr>
    </w:p>
    <w:p>
      <w:pPr>
        <w:pStyle w:val="BodyText"/>
        <w:spacing w:line="374" w:lineRule="auto"/>
        <w:ind w:right="369" w:firstLine="474"/>
      </w:pPr>
      <w:r>
        <w:rPr/>
        <w:t>若荣宿日。即宜入官拜职对见大人。上书表进献君王。兴营买卖裁着新衣沐浴。及诸吉事并大 </w:t>
      </w:r>
      <w:r>
        <w:rPr>
          <w:w w:val="105"/>
        </w:rPr>
        <w:t>吉。出家人剃发割爪甲沐浴。承事师主启请法要并吉。</w:t>
      </w:r>
    </w:p>
    <w:p>
      <w:pPr>
        <w:pStyle w:val="BodyText"/>
        <w:spacing w:line="516" w:lineRule="auto" w:before="156"/>
        <w:ind w:left="924" w:right="2926"/>
      </w:pPr>
      <w:r>
        <w:rPr/>
        <w:t>若安宿日。移徙吉。远行人入宅造作园宅。安坐卧床帐作坛场并吉。</w:t>
      </w:r>
      <w:r>
        <w:rPr>
          <w:w w:val="105"/>
        </w:rPr>
        <w:t>若危宿日。宜结交定婚姻。欢宴聚会并吉。</w:t>
      </w:r>
    </w:p>
    <w:p>
      <w:pPr>
        <w:pStyle w:val="BodyText"/>
        <w:spacing w:line="277" w:lineRule="exact"/>
        <w:ind w:left="924"/>
      </w:pPr>
      <w:r>
        <w:rPr>
          <w:w w:val="105"/>
        </w:rPr>
        <w:t>若成宿日。宜修道学问合和长年药法。作诸成就法并吉。</w:t>
      </w:r>
    </w:p>
    <w:p>
      <w:pPr>
        <w:pStyle w:val="BodyText"/>
        <w:spacing w:before="2"/>
        <w:ind w:left="0"/>
        <w:rPr>
          <w:sz w:val="25"/>
        </w:rPr>
      </w:pPr>
    </w:p>
    <w:p>
      <w:pPr>
        <w:pStyle w:val="BodyText"/>
        <w:ind w:left="924"/>
      </w:pPr>
      <w:r>
        <w:rPr>
          <w:w w:val="105"/>
        </w:rPr>
        <w:t>若友宿日。亲宿日。宜结交定婚姻。欢宴聚会并吉。</w:t>
      </w:r>
    </w:p>
    <w:p>
      <w:pPr>
        <w:pStyle w:val="BodyText"/>
        <w:spacing w:before="1"/>
        <w:ind w:left="0"/>
        <w:rPr>
          <w:sz w:val="25"/>
        </w:rPr>
      </w:pPr>
    </w:p>
    <w:p>
      <w:pPr>
        <w:pStyle w:val="BodyText"/>
        <w:spacing w:line="501" w:lineRule="auto"/>
        <w:ind w:left="924" w:right="2741"/>
      </w:pPr>
      <w:r>
        <w:rPr>
          <w:spacing w:val="-1"/>
        </w:rPr>
        <w:t>若命宿日。胎宿日。不宜举动百事。值业宿日所作善恶亦不成就甚衰。 </w:t>
      </w:r>
      <w:r>
        <w:rPr>
          <w:w w:val="105"/>
        </w:rPr>
        <w:t>若危坏日。并不宜远行出。入移徙买卖婚姻裁衣。剃头沐浴并凶。</w:t>
      </w:r>
    </w:p>
    <w:p>
      <w:pPr>
        <w:pStyle w:val="BodyText"/>
        <w:spacing w:before="18"/>
        <w:ind w:left="924"/>
      </w:pPr>
      <w:r>
        <w:rPr>
          <w:w w:val="105"/>
        </w:rPr>
        <w:t>若衰日唯宜解除诸恶疗病。</w:t>
      </w:r>
    </w:p>
    <w:p>
      <w:pPr>
        <w:pStyle w:val="BodyText"/>
        <w:spacing w:before="1"/>
        <w:ind w:left="0"/>
        <w:rPr>
          <w:sz w:val="25"/>
        </w:rPr>
      </w:pPr>
    </w:p>
    <w:p>
      <w:pPr>
        <w:pStyle w:val="BodyText"/>
        <w:ind w:left="924"/>
      </w:pPr>
      <w:r>
        <w:rPr>
          <w:w w:val="105"/>
        </w:rPr>
        <w:t>若坏日宜作镇压降伏怨仇。及讨伐阻坏奸恶之谋余并不堪。</w:t>
      </w:r>
    </w:p>
    <w:p>
      <w:pPr>
        <w:pStyle w:val="BodyText"/>
        <w:spacing w:before="2"/>
        <w:ind w:left="0"/>
        <w:rPr>
          <w:sz w:val="25"/>
        </w:rPr>
      </w:pPr>
    </w:p>
    <w:p>
      <w:pPr>
        <w:pStyle w:val="BodyText"/>
        <w:ind w:left="924"/>
      </w:pPr>
      <w:r>
        <w:rPr>
          <w:w w:val="105"/>
        </w:rPr>
        <w:t>此所用三九法。于长行历纵不是吉相。己身三九若吉但用无妨。</w:t>
      </w:r>
    </w:p>
    <w:p>
      <w:pPr>
        <w:pStyle w:val="BodyText"/>
        <w:spacing w:before="2"/>
        <w:ind w:left="0"/>
        <w:rPr>
          <w:sz w:val="25"/>
        </w:rPr>
      </w:pPr>
    </w:p>
    <w:p>
      <w:pPr>
        <w:pStyle w:val="BodyText"/>
        <w:ind w:left="924"/>
      </w:pPr>
      <w:r>
        <w:rPr>
          <w:w w:val="105"/>
        </w:rPr>
        <w:t>又一说云。命宿胎宿危宿坏宿。此宿日不得进路及剃发裁衣除爪甲并凶。</w:t>
      </w:r>
    </w:p>
    <w:p>
      <w:pPr>
        <w:pStyle w:val="BodyText"/>
        <w:spacing w:before="1"/>
        <w:ind w:left="0"/>
        <w:rPr>
          <w:sz w:val="25"/>
        </w:rPr>
      </w:pPr>
    </w:p>
    <w:p>
      <w:pPr>
        <w:pStyle w:val="BodyText"/>
        <w:spacing w:line="374" w:lineRule="auto"/>
        <w:ind w:right="369" w:firstLine="474"/>
        <w:jc w:val="both"/>
      </w:pPr>
      <w:r>
        <w:rPr/>
        <w:t>夫五星及日月。陵犯守逼命胎之宿。即于身大凶。宜修功德造善以禳之。若陵逼业宿者及荣安 成友亲之宿。即所求不遂诸途迍坎。亦宜修福。福者谓入灌顶及护摩并修诸功德。如五星陵犯守逼 衰危坏等宿。即身事并遂所作称心。官宦迁转求者皆遂。如此当须问知司天者。乃知此年此月荧惑 </w:t>
      </w:r>
      <w:r>
        <w:rPr>
          <w:w w:val="105"/>
        </w:rPr>
        <w:t>镇岁辰星太白及日月等。在何宿以此知之。其法甚妙宜细审详也以见至理。</w:t>
      </w:r>
    </w:p>
    <w:p>
      <w:pPr>
        <w:pStyle w:val="BodyText"/>
        <w:spacing w:before="185"/>
        <w:ind w:left="1506" w:right="1504"/>
        <w:jc w:val="center"/>
      </w:pPr>
      <w:r>
        <w:rPr>
          <w:color w:val="993300"/>
          <w:w w:val="105"/>
        </w:rPr>
        <w:t>七曜直日历品第八</w:t>
      </w:r>
    </w:p>
    <w:p>
      <w:pPr>
        <w:pStyle w:val="BodyText"/>
        <w:spacing w:before="12"/>
        <w:ind w:left="0"/>
      </w:pPr>
    </w:p>
    <w:p>
      <w:pPr>
        <w:pStyle w:val="BodyText"/>
        <w:spacing w:line="374" w:lineRule="auto"/>
        <w:ind w:right="369" w:firstLine="474"/>
        <w:jc w:val="both"/>
      </w:pPr>
      <w:r>
        <w:rPr/>
        <w:t>夫七曜者。所谓日月五星下直人间。一日一易七日周而复始。其所用各各于事有宜者不宜者。 请细详用之。忽不记得但当问胡及波斯并五天竺人总知。尼干子末摩尼。常以密日持斋。亦事此日 </w:t>
      </w:r>
      <w:r>
        <w:rPr>
          <w:w w:val="105"/>
        </w:rPr>
        <w:t>为大日。此等事持不忘。故今列诸国人呼七曜如后。</w:t>
      </w:r>
    </w:p>
    <w:p>
      <w:pPr>
        <w:pStyle w:val="BodyText"/>
        <w:spacing w:line="516" w:lineRule="auto" w:before="155"/>
        <w:ind w:left="924" w:right="3666"/>
      </w:pPr>
      <w:r>
        <w:rPr>
          <w:spacing w:val="-1"/>
        </w:rPr>
        <w:t>日曜太阳胡名蜜波斯名曜森勿天竺名阿儞(泥以反)底耶(二合) </w:t>
      </w:r>
      <w:r>
        <w:rPr>
          <w:w w:val="105"/>
        </w:rPr>
        <w:t>月曜太阴胡名莫波斯名娄祸森勿天竺名苏上摩。</w:t>
      </w:r>
    </w:p>
    <w:p>
      <w:pPr>
        <w:pStyle w:val="BodyText"/>
        <w:spacing w:line="277" w:lineRule="exact"/>
        <w:ind w:left="924"/>
      </w:pPr>
      <w:r>
        <w:rPr/>
        <w:t>火曜荧惑胡名云汉波斯名势森勿天竺名粪盎声哦啰迦盎。</w:t>
      </w:r>
    </w:p>
    <w:p>
      <w:pPr>
        <w:pStyle w:val="BodyText"/>
        <w:spacing w:before="1"/>
        <w:ind w:left="0"/>
        <w:rPr>
          <w:sz w:val="25"/>
        </w:rPr>
      </w:pPr>
    </w:p>
    <w:p>
      <w:pPr>
        <w:pStyle w:val="BodyText"/>
        <w:ind w:left="924"/>
      </w:pPr>
      <w:r>
        <w:rPr/>
        <w:t>水曜辰星胡名咥(丁逸反)波斯名掣森勿天竺名部(引)陀。</w:t>
      </w:r>
    </w:p>
    <w:p>
      <w:pPr>
        <w:spacing w:after="0"/>
        <w:sectPr>
          <w:pgSz w:w="12240" w:h="15840"/>
          <w:pgMar w:top="580" w:bottom="280" w:left="580" w:right="640"/>
        </w:sectPr>
      </w:pPr>
    </w:p>
    <w:p>
      <w:pPr>
        <w:pStyle w:val="BodyText"/>
        <w:spacing w:line="501" w:lineRule="auto" w:before="87"/>
        <w:ind w:left="924" w:right="3682"/>
      </w:pPr>
      <w:r>
        <w:rPr/>
        <w:pict>
          <v:line style="position:absolute;mso-position-horizontal-relative:page;mso-position-vertical-relative:page;z-index:251699200" from="574.118713pt,29.00148pt" to="574.118713pt,763.467341pt" stroked="true" strokeweight=".7906pt" strokecolor="#000000">
            <v:stroke dashstyle="solid"/>
            <w10:wrap type="none"/>
          </v:line>
        </w:pict>
      </w:r>
      <w:r>
        <w:rPr/>
        <w:pict>
          <v:line style="position:absolute;mso-position-horizontal-relative:page;mso-position-vertical-relative:page;z-index:251700224" from="34.929501pt,29.00148pt" to="34.929501pt,763.467341pt" stroked="true" strokeweight=".7906pt" strokecolor="#000000">
            <v:stroke dashstyle="solid"/>
            <w10:wrap type="none"/>
          </v:line>
        </w:pict>
      </w:r>
      <w:r>
        <w:rPr/>
        <w:t>木曜岁星胡名鹘勿波斯名本森勿天竺名勿哩诃娑跛底(丁以反) </w:t>
      </w:r>
      <w:r>
        <w:rPr>
          <w:w w:val="105"/>
        </w:rPr>
        <w:t>金曜太白胡名那歇波斯名数森勿天竺名戌羯罗。</w:t>
      </w:r>
    </w:p>
    <w:p>
      <w:pPr>
        <w:pStyle w:val="BodyText"/>
        <w:spacing w:before="1"/>
        <w:ind w:left="924"/>
      </w:pPr>
      <w:r>
        <w:rPr>
          <w:w w:val="105"/>
        </w:rPr>
        <w:t>土曜镇星胡名枳院波斯名翕森勿天竺名赊乃以室折啰。</w:t>
      </w:r>
    </w:p>
    <w:p>
      <w:pPr>
        <w:pStyle w:val="BodyText"/>
        <w:spacing w:before="5"/>
        <w:ind w:left="0"/>
        <w:rPr>
          <w:sz w:val="26"/>
        </w:rPr>
      </w:pPr>
    </w:p>
    <w:p>
      <w:pPr>
        <w:pStyle w:val="BodyText"/>
        <w:spacing w:line="374" w:lineRule="auto"/>
        <w:ind w:right="369" w:firstLine="474"/>
        <w:jc w:val="both"/>
      </w:pPr>
      <w:r>
        <w:rPr/>
        <w:t>右件七曜上运行于天下直于人间。其精灵神验。内外典籍具备。自南西北三方诸国。一太阳直 日月与轸合。大阴直日月与毕合。火曜直日月与尾合。水曜直日月与柳合。木曜直日月与鬼合。金 曜直日月与房合。土曜直日月与星合已上名甘露。日是大吉。祥宜册立受灌顶。法造作寺。宇及受 </w:t>
      </w:r>
      <w:r>
        <w:rPr>
          <w:w w:val="105"/>
        </w:rPr>
        <w:t>戒习学经法出家修道。一切并吉。</w:t>
      </w:r>
    </w:p>
    <w:p>
      <w:pPr>
        <w:pStyle w:val="BodyText"/>
        <w:spacing w:line="374" w:lineRule="auto" w:before="153"/>
        <w:ind w:right="369" w:firstLine="474"/>
        <w:jc w:val="both"/>
      </w:pPr>
      <w:r>
        <w:rPr/>
        <w:t>大阳直日月与尾合。太阴直日月与心合。火曜直日月与壁合。水曜直日月与昴合。木曜直日月 与井合。金曜直日月与张合。土曜直日月与亢合。已上名金刚峰日。宜作一切降伏法。诵日天子咒 </w:t>
      </w:r>
      <w:r>
        <w:rPr>
          <w:w w:val="105"/>
        </w:rPr>
        <w:t>及作护摩。并诸猛利等事。</w:t>
      </w:r>
    </w:p>
    <w:p>
      <w:pPr>
        <w:pStyle w:val="BodyText"/>
        <w:spacing w:line="374" w:lineRule="auto" w:before="155"/>
        <w:ind w:right="369" w:firstLine="474"/>
      </w:pPr>
      <w:r>
        <w:rPr/>
        <w:t>大阳直日月与冒合。太阴直日月与鬼合。火曜直日月与翼合。水曜直日月与参合。木曜直日月 </w:t>
      </w:r>
      <w:r>
        <w:rPr>
          <w:w w:val="105"/>
        </w:rPr>
        <w:t>与底合。金曜直日月与奎合。土曜直日月与柳合。已上名罗刹日。不宜举百事必有殃祸。</w:t>
      </w:r>
    </w:p>
    <w:p>
      <w:pPr>
        <w:pStyle w:val="BodyText"/>
        <w:spacing w:line="501" w:lineRule="auto" w:before="156"/>
        <w:ind w:left="924" w:right="8908"/>
      </w:pPr>
      <w:r>
        <w:rPr>
          <w:w w:val="105"/>
        </w:rPr>
        <w:t>七曜占。</w:t>
      </w:r>
      <w:r>
        <w:rPr>
          <w:spacing w:val="-4"/>
        </w:rPr>
        <w:t>太阳直日。</w:t>
      </w:r>
    </w:p>
    <w:p>
      <w:pPr>
        <w:pStyle w:val="BodyText"/>
        <w:spacing w:line="374" w:lineRule="auto" w:before="17"/>
        <w:ind w:right="369" w:firstLine="474"/>
        <w:jc w:val="both"/>
      </w:pPr>
      <w:r>
        <w:rPr/>
        <w:t>其日宜册命拜官受职见大人。教旗斗战申威。及金银作持咒行医游猎放群牧。王公百官等东西 南北远行。及造福礼拜设斋供养诸天神所求皆遂。合药服食割甲洗头。造宅种树内仓库捉获逃走。 入学经官理当并吉。其日不宜诤竞作誓。行奸必败不宜先战不宜买奴婢。此日生者足智端正身貌长 大。性好功德孝顺父母足病短命。若五月五日得此曜者。其岁万事丰熟。其日若日月蚀及地动者。 </w:t>
      </w:r>
      <w:r>
        <w:rPr>
          <w:w w:val="105"/>
        </w:rPr>
        <w:t>其处万物不生。</w:t>
      </w:r>
    </w:p>
    <w:p>
      <w:pPr>
        <w:pStyle w:val="BodyText"/>
        <w:spacing w:before="152"/>
        <w:ind w:left="924"/>
      </w:pPr>
      <w:r>
        <w:rPr/>
        <w:t>大阴直日。</w:t>
      </w:r>
    </w:p>
    <w:p>
      <w:pPr>
        <w:pStyle w:val="BodyText"/>
        <w:spacing w:before="2"/>
        <w:ind w:left="0"/>
        <w:rPr>
          <w:sz w:val="25"/>
        </w:rPr>
      </w:pPr>
    </w:p>
    <w:p>
      <w:pPr>
        <w:pStyle w:val="BodyText"/>
        <w:spacing w:line="374" w:lineRule="auto"/>
        <w:ind w:right="369" w:firstLine="474"/>
      </w:pPr>
      <w:r>
        <w:rPr/>
        <w:t>其日宜造功德必得成就。作喜乐朋僚教女人裁衣服。造家具安坐席穿渠造堤塘。修井窖买卖财 </w:t>
      </w:r>
      <w:r>
        <w:rPr>
          <w:w w:val="105"/>
        </w:rPr>
        <w:t>物仓库内财。洗头割甲着新衣并大吉。</w:t>
      </w:r>
    </w:p>
    <w:p>
      <w:pPr>
        <w:pStyle w:val="BodyText"/>
        <w:spacing w:line="374" w:lineRule="auto" w:before="156"/>
        <w:ind w:right="369" w:firstLine="474"/>
        <w:jc w:val="both"/>
      </w:pPr>
      <w:r>
        <w:rPr/>
        <w:t>其日不嫁娶入宅结交私情出行。不问近远行大凶。奴婢逃走难得。禁者出迟。杀生行恶入贼者 必凶。此日生者多智美貌。乐福田好布施孝顺。若五月五日遇此曜者。其年多疫疾秋多霜冷加寒。 </w:t>
      </w:r>
      <w:r>
        <w:rPr>
          <w:w w:val="105"/>
        </w:rPr>
        <w:t>其日若日月蚀并地动。其转无休息至日月在时未来世已来年月日亦然常转无尽。</w:t>
      </w:r>
    </w:p>
    <w:p>
      <w:pPr>
        <w:pStyle w:val="BodyText"/>
        <w:spacing w:before="154"/>
        <w:ind w:left="924"/>
      </w:pPr>
      <w:r>
        <w:rPr>
          <w:w w:val="105"/>
        </w:rPr>
        <w:t>荧惑直日。</w:t>
      </w:r>
    </w:p>
    <w:p>
      <w:pPr>
        <w:pStyle w:val="BodyText"/>
        <w:spacing w:before="5"/>
        <w:ind w:left="0"/>
        <w:rPr>
          <w:sz w:val="26"/>
        </w:rPr>
      </w:pPr>
    </w:p>
    <w:p>
      <w:pPr>
        <w:pStyle w:val="BodyText"/>
        <w:ind w:left="924"/>
      </w:pPr>
      <w:r>
        <w:rPr>
          <w:w w:val="105"/>
        </w:rPr>
        <w:t>其日宜决罚罪人园取盗贼。作诳事买金宝置牛羊群。动兵甲修甲仗教旗打贼。入阵必胜奸盗者</w:t>
      </w:r>
    </w:p>
    <w:p>
      <w:pPr>
        <w:spacing w:after="0"/>
        <w:sectPr>
          <w:pgSz w:w="12240" w:h="15840"/>
          <w:pgMar w:top="580" w:bottom="280" w:left="580" w:right="640"/>
        </w:sectPr>
      </w:pPr>
    </w:p>
    <w:p>
      <w:pPr>
        <w:pStyle w:val="BodyText"/>
        <w:spacing w:line="372" w:lineRule="auto" w:before="92"/>
        <w:ind w:right="369"/>
        <w:jc w:val="both"/>
      </w:pPr>
      <w:r>
        <w:rPr/>
        <w:pict>
          <v:line style="position:absolute;mso-position-horizontal-relative:page;mso-position-vertical-relative:page;z-index:251701248" from="574.118713pt,29.001894pt" to="574.118713pt,763.467755pt" stroked="true" strokeweight=".7906pt" strokecolor="#000000">
            <v:stroke dashstyle="solid"/>
            <w10:wrap type="none"/>
          </v:line>
        </w:pict>
      </w:r>
      <w:r>
        <w:rPr/>
        <w:pict>
          <v:line style="position:absolute;mso-position-horizontal-relative:page;mso-position-vertical-relative:page;z-index:251702272" from="34.929501pt,29.001894pt" to="34.929501pt,763.467755pt" stroked="true" strokeweight=".7906pt" strokecolor="#000000">
            <v:stroke dashstyle="solid"/>
            <w10:wrap type="none"/>
          </v:line>
        </w:pict>
      </w:r>
      <w:r>
        <w:rPr/>
        <w:t>成。作誓何畏。宜出猎先经官府者胜。宜种田及种果木。调马疗病合药并吉。不宜下血者。其日成 亲着新衣。洗头割甲入宅结交。火下出财皆不吉。宜征债禁者难出病者必重。其日生者丑漏恶性妨 眷属。便弓马能言语勇决难养。若五月五日遇此曜者。其年多斗诤后兵贼饶疫病畜生死损。此日若 </w:t>
      </w:r>
      <w:r>
        <w:rPr>
          <w:w w:val="105"/>
        </w:rPr>
        <w:t>有日月蚀及地动。其年多兵马伤者多死。</w:t>
      </w:r>
    </w:p>
    <w:p>
      <w:pPr>
        <w:pStyle w:val="BodyText"/>
        <w:spacing w:before="160"/>
        <w:ind w:left="924"/>
      </w:pPr>
      <w:r>
        <w:rPr>
          <w:w w:val="105"/>
        </w:rPr>
        <w:t>辰星直日。</w:t>
      </w:r>
    </w:p>
    <w:p>
      <w:pPr>
        <w:pStyle w:val="BodyText"/>
        <w:spacing w:before="1"/>
        <w:ind w:left="0"/>
        <w:rPr>
          <w:sz w:val="25"/>
        </w:rPr>
      </w:pPr>
    </w:p>
    <w:p>
      <w:pPr>
        <w:pStyle w:val="BodyText"/>
        <w:spacing w:line="374" w:lineRule="auto" w:before="1"/>
        <w:ind w:right="369" w:firstLine="474"/>
        <w:jc w:val="both"/>
      </w:pPr>
      <w:r>
        <w:rPr/>
        <w:t>其日宜入学及学一切诸工巧皆成。收债本利具获。割甲剃头远行者则宜。伏怨敌。不宜修造宅 舍。遇战敌勿先斗。看十问因必谩语作誓并凶。被禁自出失物及逃走必获。其日生者饶病不孝妨财 物。长成已后财物自足有智长命。能言语有词辩得人畏敬。若五月五日遇此曜者。其年江水泛溢百 </w:t>
      </w:r>
      <w:r>
        <w:rPr>
          <w:w w:val="105"/>
        </w:rPr>
        <w:t>物不成加寒。若此日日月蚀并地动。岁多饥俭。</w:t>
      </w:r>
    </w:p>
    <w:p>
      <w:pPr>
        <w:pStyle w:val="BodyText"/>
        <w:spacing w:before="169"/>
        <w:ind w:left="924"/>
      </w:pPr>
      <w:r>
        <w:rPr>
          <w:w w:val="105"/>
        </w:rPr>
        <w:t>岁星直日。</w:t>
      </w:r>
    </w:p>
    <w:p>
      <w:pPr>
        <w:pStyle w:val="BodyText"/>
        <w:spacing w:before="1"/>
        <w:ind w:left="0"/>
        <w:rPr>
          <w:sz w:val="25"/>
        </w:rPr>
      </w:pPr>
    </w:p>
    <w:p>
      <w:pPr>
        <w:pStyle w:val="BodyText"/>
        <w:spacing w:line="374" w:lineRule="auto" w:before="1"/>
        <w:ind w:right="369" w:firstLine="474"/>
      </w:pPr>
      <w:r>
        <w:rPr/>
        <w:t>其日宜册命。及求善知识并学论议。受法礼拜造功德布施。谒官成亲交喜乐。入宅着新衣洗   头。宅内种果木修仓库内财。调马买奴婢及嫁娶。内象马造宅作诸事并吉。不宜作誓作贼必败。妄 语争竞必凶。其日亡者未得出埋。不宜祭亡人吊死问病。其日生者宜与人养长命成收之。长有智心 善得大人贵重。于父母有相钱财积聚。若五月五日遇此曜者。其岁万物丰四时调顺。如此日日月蚀 </w:t>
      </w:r>
      <w:r>
        <w:rPr>
          <w:w w:val="105"/>
        </w:rPr>
        <w:t>及地动。王公已下灾厄。</w:t>
      </w:r>
    </w:p>
    <w:p>
      <w:pPr>
        <w:pStyle w:val="BodyText"/>
        <w:spacing w:before="152"/>
        <w:ind w:left="924"/>
      </w:pPr>
      <w:r>
        <w:rPr>
          <w:w w:val="105"/>
        </w:rPr>
        <w:t>太白直日。</w:t>
      </w:r>
    </w:p>
    <w:p>
      <w:pPr>
        <w:pStyle w:val="BodyText"/>
        <w:spacing w:before="1"/>
        <w:ind w:left="0"/>
        <w:rPr>
          <w:sz w:val="25"/>
        </w:rPr>
      </w:pPr>
    </w:p>
    <w:p>
      <w:pPr>
        <w:pStyle w:val="BodyText"/>
        <w:spacing w:line="374" w:lineRule="auto"/>
        <w:ind w:right="369" w:firstLine="474"/>
        <w:jc w:val="both"/>
      </w:pPr>
      <w:r>
        <w:rPr/>
        <w:t>其日宜见大人及诸官长。洗头着新衣冠带。成亲平章婚事结交友会朋流置宅舍。逃走难得勿畋 猎。并战阵不吉。系者出迟生者短命。好善孝顺人皆钦慕。五月五日遇此曜者。人畜例惊失必狂贼 </w:t>
      </w:r>
      <w:r>
        <w:rPr>
          <w:w w:val="105"/>
        </w:rPr>
        <w:t>扰乱。候取良从东击胜。此日日月蚀及地动者。其岁足风复有雷电损多少田苗。</w:t>
      </w:r>
    </w:p>
    <w:p>
      <w:pPr>
        <w:pStyle w:val="BodyText"/>
        <w:spacing w:before="155"/>
        <w:ind w:left="924"/>
      </w:pPr>
      <w:r>
        <w:rPr>
          <w:w w:val="105"/>
        </w:rPr>
        <w:t>镇星直日。</w:t>
      </w:r>
    </w:p>
    <w:p>
      <w:pPr>
        <w:pStyle w:val="BodyText"/>
        <w:spacing w:before="5"/>
        <w:ind w:left="0"/>
        <w:rPr>
          <w:sz w:val="26"/>
        </w:rPr>
      </w:pPr>
    </w:p>
    <w:p>
      <w:pPr>
        <w:pStyle w:val="BodyText"/>
        <w:spacing w:line="374" w:lineRule="auto"/>
        <w:ind w:right="369" w:firstLine="474"/>
        <w:jc w:val="both"/>
      </w:pPr>
      <w:r>
        <w:rPr/>
        <w:t>其日宜修园圃买卖田地买口马。宜合药伏怨家放野烧打墙作窖一切事。总合作将入宅吉。举哀 葬吉。鞍马上槽内仓库并吉。不宜结婚作喜乐服新衣及远行。其日生少病足有声名。乐善孝顺信于 </w:t>
      </w:r>
      <w:r>
        <w:rPr>
          <w:w w:val="105"/>
        </w:rPr>
        <w:t>朋友。若五月五日遇此曜者。有土功威重事。此日日月蚀及地动者。世界不安威重人厄。</w:t>
      </w:r>
    </w:p>
    <w:p>
      <w:pPr>
        <w:pStyle w:val="BodyText"/>
        <w:spacing w:before="154"/>
        <w:ind w:left="924"/>
      </w:pPr>
      <w:r>
        <w:rPr>
          <w:w w:val="105"/>
        </w:rPr>
        <w:t>七曜直日与二十七宿合吉凶日历。</w:t>
      </w:r>
    </w:p>
    <w:p>
      <w:pPr>
        <w:pStyle w:val="BodyText"/>
        <w:spacing w:before="2"/>
        <w:ind w:left="0"/>
        <w:rPr>
          <w:sz w:val="25"/>
        </w:rPr>
      </w:pPr>
    </w:p>
    <w:p>
      <w:pPr>
        <w:pStyle w:val="BodyText"/>
        <w:ind w:left="924"/>
      </w:pPr>
      <w:r>
        <w:rPr>
          <w:w w:val="105"/>
        </w:rPr>
        <w:t>(曜与宿合者。假如正月十五日是轸宿。其忽是太阳直。即是好日他皆仿此)</w:t>
      </w:r>
    </w:p>
    <w:p>
      <w:pPr>
        <w:pStyle w:val="BodyText"/>
        <w:spacing w:before="2"/>
        <w:ind w:left="0"/>
        <w:rPr>
          <w:sz w:val="25"/>
        </w:rPr>
      </w:pPr>
    </w:p>
    <w:p>
      <w:pPr>
        <w:pStyle w:val="BodyText"/>
        <w:spacing w:line="374" w:lineRule="auto"/>
        <w:ind w:right="369" w:firstLine="474"/>
        <w:jc w:val="both"/>
      </w:pPr>
      <w:r>
        <w:rPr/>
        <w:t>一切皆悉用之。出入行来用兵出阵学艺。及一切举动。无不用其宿曜时日。唯东大唐一国。未 审知委其曜。亦每日分为八时。平明即是所直之曜。乃至酉戌则八时而周。夜亦分为八时。转到明 </w:t>
      </w:r>
      <w:r>
        <w:rPr>
          <w:w w:val="105"/>
        </w:rPr>
        <w:t>日晓时。即次后曜当直。如是细解用之万不失一。</w:t>
      </w:r>
    </w:p>
    <w:p>
      <w:pPr>
        <w:spacing w:after="0" w:line="374" w:lineRule="auto"/>
        <w:jc w:val="both"/>
        <w:sectPr>
          <w:pgSz w:w="12240" w:h="15840"/>
          <w:pgMar w:top="580" w:bottom="280" w:left="580" w:right="640"/>
        </w:sectPr>
      </w:pPr>
    </w:p>
    <w:p>
      <w:pPr>
        <w:pStyle w:val="BodyText"/>
        <w:spacing w:line="501" w:lineRule="auto" w:before="87"/>
        <w:ind w:left="924" w:right="6536"/>
      </w:pPr>
      <w:r>
        <w:rPr/>
        <w:pict>
          <v:group style="position:absolute;margin-left:34.534199pt;margin-top:29.001076pt;width:540pt;height:553.5pt;mso-position-horizontal-relative:page;mso-position-vertical-relative:page;z-index:-252318720" coordorigin="691,580" coordsize="10800,11070">
            <v:line style="position:absolute" from="11482,580" to="11482,11191" stroked="true" strokeweight=".7906pt" strokecolor="#000000">
              <v:stroke dashstyle="solid"/>
            </v:line>
            <v:line style="position:absolute" from="699,580" to="699,11191" stroked="true" strokeweight=".7906pt" strokecolor="#000000">
              <v:stroke dashstyle="solid"/>
            </v:line>
            <v:rect style="position:absolute;left:690;top:11190;width:10800;height:459" filled="true" fillcolor="#ff9933" stroked="false">
              <v:fill type="solid"/>
            </v:rect>
            <v:rect style="position:absolute;left:698;top:11198;width:10784;height:443" filled="false" stroked="true" strokeweight=".7906pt" strokecolor="#000000">
              <v:stroke dashstyle="solid"/>
            </v:rect>
            <v:shape style="position:absolute;left:1244;top:10020;width:64;height:475" coordorigin="1244,10021" coordsize="64,475" path="m1307,10463l1305,10449,1299,10440,1290,10434,1276,10432,1262,10434,1252,10440,1246,10449,1244,10463,1246,10477,1252,10487,1262,10493,1276,10495,1290,10493,1299,10487,1305,10477,1307,10463m1307,10052l1305,10038,1299,10028,1290,10022,1276,10021,1262,10022,1252,10028,1246,10038,1244,10052,1246,10066,1252,10076,1262,10082,1276,10084,1290,10082,1299,10076,1305,10066,1307,10052e" filled="true" fillcolor="#000000" stroked="false">
              <v:path arrowok="t"/>
              <v:fill type="solid"/>
            </v:shape>
            <w10:wrap type="none"/>
          </v:group>
        </w:pict>
      </w:r>
      <w:r>
        <w:rPr/>
        <w:t>释大白所在八方天上地下吉凶法。</w:t>
      </w:r>
      <w:r>
        <w:rPr>
          <w:w w:val="105"/>
        </w:rPr>
        <w:t>凡有。</w:t>
      </w:r>
    </w:p>
    <w:p>
      <w:pPr>
        <w:pStyle w:val="BodyText"/>
        <w:tabs>
          <w:tab w:pos="1635" w:val="left" w:leader="none"/>
          <w:tab w:pos="2584" w:val="left" w:leader="none"/>
          <w:tab w:pos="4370" w:val="left" w:leader="none"/>
        </w:tabs>
        <w:spacing w:line="516" w:lineRule="auto" w:before="1"/>
        <w:ind w:left="924" w:right="5579"/>
      </w:pPr>
      <w:r>
        <w:rPr>
          <w:w w:val="105"/>
        </w:rPr>
        <w:t>一日</w:t>
        <w:tab/>
        <w:t>十一日</w:t>
        <w:tab/>
        <w:t>二十一日</w:t>
      </w:r>
      <w:r>
        <w:rPr>
          <w:spacing w:val="7"/>
          <w:w w:val="105"/>
        </w:rPr>
        <w:t>(</w:t>
      </w:r>
      <w:r>
        <w:rPr>
          <w:w w:val="105"/>
        </w:rPr>
        <w:t>大白</w:t>
        <w:tab/>
      </w:r>
      <w:r>
        <w:rPr/>
        <w:t>常在东方</w:t>
      </w:r>
      <w:r>
        <w:rPr>
          <w:spacing w:val="-16"/>
        </w:rPr>
        <w:t>) </w:t>
      </w:r>
      <w:r>
        <w:rPr>
          <w:w w:val="105"/>
        </w:rPr>
        <w:t>二日</w:t>
        <w:tab/>
        <w:t>十二日</w:t>
        <w:tab/>
        <w:t>二十二日</w:t>
      </w:r>
      <w:r>
        <w:rPr>
          <w:spacing w:val="7"/>
          <w:w w:val="105"/>
        </w:rPr>
        <w:t>(</w:t>
      </w:r>
      <w:r>
        <w:rPr>
          <w:w w:val="105"/>
        </w:rPr>
        <w:t>常在东南)</w:t>
      </w:r>
    </w:p>
    <w:p>
      <w:pPr>
        <w:pStyle w:val="BodyText"/>
        <w:tabs>
          <w:tab w:pos="1635" w:val="left" w:leader="none"/>
          <w:tab w:pos="2584" w:val="left" w:leader="none"/>
        </w:tabs>
        <w:spacing w:line="277" w:lineRule="exact"/>
        <w:ind w:left="924"/>
      </w:pPr>
      <w:r>
        <w:rPr>
          <w:w w:val="105"/>
        </w:rPr>
        <w:t>三日</w:t>
        <w:tab/>
        <w:t>十三日</w:t>
        <w:tab/>
      </w:r>
      <w:r>
        <w:rPr/>
        <w:t>二十三日</w:t>
      </w:r>
      <w:r>
        <w:rPr>
          <w:spacing w:val="7"/>
        </w:rPr>
        <w:t>(</w:t>
      </w:r>
      <w:r>
        <w:rPr/>
        <w:t>常在南方)</w:t>
      </w:r>
    </w:p>
    <w:p>
      <w:pPr>
        <w:pStyle w:val="BodyText"/>
        <w:spacing w:before="2"/>
        <w:ind w:left="0"/>
        <w:rPr>
          <w:sz w:val="25"/>
        </w:rPr>
      </w:pPr>
    </w:p>
    <w:p>
      <w:pPr>
        <w:pStyle w:val="BodyText"/>
        <w:spacing w:line="506" w:lineRule="auto"/>
        <w:ind w:left="924" w:right="6291"/>
        <w:jc w:val="both"/>
      </w:pPr>
      <w:r>
        <w:rPr>
          <w:spacing w:val="6"/>
          <w:w w:val="105"/>
        </w:rPr>
        <w:t>四日 十四日 二十四日(常在西南) 五日 十五日 二十五日(常在西方) 六日 十六日 二十六日(常在西北) 七日 十七日 二十七日(常在北方) 八日 十八日 二十八日(常在东北)</w:t>
      </w:r>
    </w:p>
    <w:p>
      <w:pPr>
        <w:pStyle w:val="BodyText"/>
        <w:spacing w:line="501" w:lineRule="auto"/>
        <w:ind w:left="924" w:right="5816"/>
        <w:jc w:val="both"/>
      </w:pPr>
      <w:r>
        <w:rPr>
          <w:w w:val="105"/>
        </w:rPr>
        <w:t>九日 十九日 二十九日(常在中央入地) 十日 二十日 三十日(常在天上)</w:t>
      </w:r>
    </w:p>
    <w:p>
      <w:pPr>
        <w:pStyle w:val="BodyText"/>
        <w:spacing w:line="374" w:lineRule="auto"/>
        <w:ind w:right="369" w:firstLine="474"/>
      </w:pPr>
      <w:r>
        <w:rPr/>
        <w:t>右太白如上一月转者每月亦然恒常随天年疫死后多虚耗太白是斗战大将军。常须顺行勿令逆之 若。准人出入移徙远行。及嫁娶拜官斗战。世间杂事等造用行用。皆如上日时顺行用者。大胜吉   利。如逆行不顺此太白所在行法者皆凶。战不胜所有移徙远行等亦无利益。常须顺之凡举事皆吉。</w:t>
      </w:r>
    </w:p>
    <w:p>
      <w:pPr>
        <w:pStyle w:val="BodyText"/>
        <w:spacing w:before="5"/>
        <w:ind w:left="0"/>
        <w:rPr>
          <w:sz w:val="25"/>
        </w:rPr>
      </w:pPr>
    </w:p>
    <w:p>
      <w:pPr>
        <w:pStyle w:val="BodyText"/>
        <w:spacing w:line="336" w:lineRule="auto" w:before="74"/>
        <w:ind w:left="870" w:right="1371"/>
      </w:pPr>
      <w:hyperlink r:id="rId8">
        <w:r>
          <w:rPr>
            <w:color w:val="878787"/>
          </w:rPr>
          <w:t>上一部：乾隆大藏经·西土圣贤撰集·</w:t>
        </w:r>
        <w:r>
          <w:rPr>
            <w:color w:val="878787"/>
            <w:spacing w:val="-1"/>
          </w:rPr>
          <w:t>金刚顶一切如来真实摄大乘现证大教王经二卷 </w:t>
        </w:r>
      </w:hyperlink>
      <w:hyperlink r:id="rId9">
        <w:r>
          <w:rPr>
            <w:color w:val="878787"/>
            <w:w w:val="105"/>
          </w:rPr>
          <w:t>下一部：乾隆大藏经·西土圣贤撰集·僧伽斯那所撰菩萨本缘经四卷</w:t>
        </w:r>
      </w:hyperlink>
    </w:p>
    <w:p>
      <w:pPr>
        <w:pStyle w:val="BodyText"/>
        <w:ind w:left="0"/>
        <w:rPr>
          <w:sz w:val="24"/>
        </w:rPr>
      </w:pPr>
    </w:p>
    <w:p>
      <w:pPr>
        <w:pStyle w:val="BodyText"/>
        <w:spacing w:before="2"/>
        <w:ind w:left="0"/>
        <w:rPr>
          <w:sz w:val="20"/>
        </w:rPr>
      </w:pPr>
    </w:p>
    <w:p>
      <w:pPr>
        <w:pStyle w:val="BodyText"/>
        <w:spacing w:before="1"/>
        <w:ind w:left="1506" w:right="1504"/>
        <w:jc w:val="center"/>
      </w:pPr>
      <w:r>
        <w:rPr>
          <w:color w:val="DDDDDD"/>
          <w:w w:val="105"/>
        </w:rPr>
        <w:t>乾隆大藏经·西土圣贤撰集·文殊师利菩萨及诸仙所说吉凶时日善恶宿曜经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08" w:hanging="364"/>
      </w:pPr>
      <w:rPr>
        <w:rFonts w:hint="default" w:ascii="SimSun" w:hAnsi="SimSun" w:eastAsia="SimSun" w:cs="SimSun"/>
        <w:color w:val="FF3300"/>
        <w:w w:val="103"/>
        <w:sz w:val="23"/>
        <w:szCs w:val="23"/>
        <w:lang w:val="zh-CN" w:eastAsia="zh-CN" w:bidi="zh-CN"/>
      </w:rPr>
    </w:lvl>
    <w:lvl w:ilvl="1">
      <w:start w:val="0"/>
      <w:numFmt w:val="bullet"/>
      <w:lvlText w:val="·"/>
      <w:lvlJc w:val="left"/>
      <w:pPr>
        <w:ind w:left="4248" w:hanging="364"/>
      </w:pPr>
      <w:rPr>
        <w:rFonts w:hint="default" w:ascii="SimSun" w:hAnsi="SimSun" w:eastAsia="SimSun" w:cs="SimSun"/>
        <w:color w:val="993300"/>
        <w:w w:val="103"/>
        <w:sz w:val="23"/>
        <w:szCs w:val="23"/>
        <w:lang w:val="zh-CN" w:eastAsia="zh-CN" w:bidi="zh-CN"/>
      </w:rPr>
    </w:lvl>
    <w:lvl w:ilvl="2">
      <w:start w:val="0"/>
      <w:numFmt w:val="bullet"/>
      <w:lvlText w:val="•"/>
      <w:lvlJc w:val="left"/>
      <w:pPr>
        <w:ind w:left="4964" w:hanging="364"/>
      </w:pPr>
      <w:rPr>
        <w:rFonts w:hint="default"/>
        <w:lang w:val="zh-CN" w:eastAsia="zh-CN" w:bidi="zh-CN"/>
      </w:rPr>
    </w:lvl>
    <w:lvl w:ilvl="3">
      <w:start w:val="0"/>
      <w:numFmt w:val="bullet"/>
      <w:lvlText w:val="•"/>
      <w:lvlJc w:val="left"/>
      <w:pPr>
        <w:ind w:left="5689" w:hanging="364"/>
      </w:pPr>
      <w:rPr>
        <w:rFonts w:hint="default"/>
        <w:lang w:val="zh-CN" w:eastAsia="zh-CN" w:bidi="zh-CN"/>
      </w:rPr>
    </w:lvl>
    <w:lvl w:ilvl="4">
      <w:start w:val="0"/>
      <w:numFmt w:val="bullet"/>
      <w:lvlText w:val="•"/>
      <w:lvlJc w:val="left"/>
      <w:pPr>
        <w:ind w:left="6414" w:hanging="364"/>
      </w:pPr>
      <w:rPr>
        <w:rFonts w:hint="default"/>
        <w:lang w:val="zh-CN" w:eastAsia="zh-CN" w:bidi="zh-CN"/>
      </w:rPr>
    </w:lvl>
    <w:lvl w:ilvl="5">
      <w:start w:val="0"/>
      <w:numFmt w:val="bullet"/>
      <w:lvlText w:val="•"/>
      <w:lvlJc w:val="left"/>
      <w:pPr>
        <w:ind w:left="7139" w:hanging="364"/>
      </w:pPr>
      <w:rPr>
        <w:rFonts w:hint="default"/>
        <w:lang w:val="zh-CN" w:eastAsia="zh-CN" w:bidi="zh-CN"/>
      </w:rPr>
    </w:lvl>
    <w:lvl w:ilvl="6">
      <w:start w:val="0"/>
      <w:numFmt w:val="bullet"/>
      <w:lvlText w:val="•"/>
      <w:lvlJc w:val="left"/>
      <w:pPr>
        <w:ind w:left="7864" w:hanging="364"/>
      </w:pPr>
      <w:rPr>
        <w:rFonts w:hint="default"/>
        <w:lang w:val="zh-CN" w:eastAsia="zh-CN" w:bidi="zh-CN"/>
      </w:rPr>
    </w:lvl>
    <w:lvl w:ilvl="7">
      <w:start w:val="0"/>
      <w:numFmt w:val="bullet"/>
      <w:lvlText w:val="•"/>
      <w:lvlJc w:val="left"/>
      <w:pPr>
        <w:ind w:left="8589" w:hanging="364"/>
      </w:pPr>
      <w:rPr>
        <w:rFonts w:hint="default"/>
        <w:lang w:val="zh-CN" w:eastAsia="zh-CN" w:bidi="zh-CN"/>
      </w:rPr>
    </w:lvl>
    <w:lvl w:ilvl="8">
      <w:start w:val="0"/>
      <w:numFmt w:val="bullet"/>
      <w:lvlText w:val="•"/>
      <w:lvlJc w:val="left"/>
      <w:pPr>
        <w:ind w:left="9314" w:hanging="364"/>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3"/>
      <w:szCs w:val="23"/>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84"/>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pdf/jd.asp?picx=000&amp;amp;picy=000&amp;amp;fjml=000&amp;amp;fjurl=1349-j1" TargetMode="External"/><Relationship Id="rId6" Type="http://schemas.openxmlformats.org/officeDocument/2006/relationships/hyperlink" Target="http://qldzj.com/pdf/jd.asp?picx=000&amp;amp;picy=000&amp;amp;fjml=000&amp;amp;fjurl=1349-j2" TargetMode="External"/><Relationship Id="rId7" Type="http://schemas.openxmlformats.org/officeDocument/2006/relationships/image" Target="media/image1.png"/><Relationship Id="rId8" Type="http://schemas.openxmlformats.org/officeDocument/2006/relationships/hyperlink" Target="http://qldzj.com/htmljw/1348.htm" TargetMode="External"/><Relationship Id="rId9" Type="http://schemas.openxmlformats.org/officeDocument/2006/relationships/hyperlink" Target="http://qldzj.com/htmljw/1350.htm" TargetMode="Externa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2020-04-22T09:50:48Z</dcterms:created>
  <dcterms:modified xsi:type="dcterms:W3CDTF">2020-04-22T09:50:48Z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