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60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1399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仁王般若陀罗尼释一卷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 w:before="0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仁王般若陀罗尼释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仁王般若陀罗尼释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金刚手者。瑜伽经释云。手持金刚杵。表内心具大菩提。外表摧伏诸烦恼。故名金刚手。又释云。不被三种魔破坏。菩提心自体坚固成金刚智。一切如来之所建立。能破断常二边。是故金刚智杵破邪见山。证金刚定常持于掌中。故名金刚手。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云何菩提萨埵义。觉悟真实法。觉已住生死。令觉悟一切有情。故名菩提萨埵。又云菩提者能觉义。萨埵者有情义。亦云心亦云勇健。摩贺者大义。萨埵者是勇健义。不怯弱。三大无数劫积集二种资粮。故名摩诃萨埵。</w:t>
            </w:r>
          </w:p>
          <w:p>
            <w:pPr>
              <w:pStyle w:val="TableParagraph"/>
              <w:spacing w:line="362" w:lineRule="auto"/>
              <w:ind w:right="323" w:firstLine="480"/>
              <w:jc w:val="both"/>
              <w:rPr>
                <w:sz w:val="24"/>
              </w:rPr>
            </w:pPr>
            <w:r>
              <w:rPr>
                <w:sz w:val="24"/>
              </w:rPr>
              <w:t>云何金刚摩尼(唐云是宝)。金刚如前释。宝义有六。一者难得故。二者净无垢故。三者有大威德故。四者庄严世间故。五者殊胜无比故。六者不变易故。一难得者。如来出现于世间甚难逢遇故。二净无垢者。依教修行证得菩提净无垢故。三大威德者。具六神通变现自在名大威德故。四庄严世间者。以三种菩萨律仪戒。严饰身心故。五殊胜无比者。证得无上菩提三界特尊殊胜无比故。六无变易者。证得究竟无上菩提不变易故。金刚摩尼。显名虚空藏菩萨。是故此菩萨手捧金刚宝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金刚利者。般若波罗蜜金刚利剑。能断烦恼种。一切种金刚利者。显名文殊师利菩萨。是故此菩萨手持金刚剑。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金刚药叉菩萨者。金刚义如前释。药叉者威猛义亦云尽义。十六金刚智普贤行中第十五智。名金刚尽智。以金刚药叉智牙。食啖一切烦恼随烦恼。尽无余。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金刚铃者。表般若波罗蜜义。振铃警悟愚昧异生。一闻铃音。觉悟般若波罗蜜。显名摧一切魔怨菩萨。是故此菩萨手持金刚铃。</w:t>
            </w:r>
          </w:p>
          <w:p>
            <w:pPr>
              <w:pStyle w:val="TableParagraph"/>
              <w:spacing w:line="362" w:lineRule="auto" w:before="177"/>
              <w:ind w:right="307" w:firstLine="480"/>
              <w:rPr>
                <w:sz w:val="24"/>
              </w:rPr>
            </w:pPr>
            <w:r>
              <w:rPr>
                <w:sz w:val="24"/>
              </w:rPr>
              <w:t>金刚波罗蜜多菩萨者。金刚义如前释。波罗蜜多如先辈所释。到彼岸义。今依声明论分句 释。波蓝伊(上)多。波蓝彼岸义。伊(上)多此岸义。此菩萨由持金刚轮。毗卢遮那佛于上界成佛已。此菩萨请如来转金刚乘法轮。由乘此法轮般若船。从此岸运载无量无边有情。至无住涅槃 岸。显名才发心转法轮菩萨。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娜莫啰怛那。怛啰夜耶。归命三宝义。若持此经人。归命佛宝。即得五族金刚手菩萨。以无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0" w:lineRule="auto" w:before="87"/>
        <w:ind w:right="477" w:firstLine="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量眷属侍卫。加持其人。此菩萨尊贵菩提心。佛从菩提心生故。归命法宝。则得天帝释并眷属四天王天加护。何以故帝释在危难。般若加持现获利益。是故天帝释尊贵法宝。归命僧宝者。则得阿迦尼吒天王并五净居天并眷属。加护持经者。为五净居。菩萨僧并声闻僧众。常居彼天现法乐住。梵天等悉皆贵重。</w:t>
      </w:r>
    </w:p>
    <w:p>
      <w:pPr>
        <w:pStyle w:val="BodyText"/>
        <w:spacing w:line="362" w:lineRule="auto" w:before="167"/>
        <w:ind w:right="477"/>
      </w:pPr>
      <w:r>
        <w:rPr/>
        <w:t>娜莫阿哩夜吠[口*路]者娜野怛他孽多夜啰诃谛三藐三没驮野。娜莫者归命义。亦云稽首亦云顶礼。阿哩夜远恶义。此方会释云圣者。吠[口*路]者娜野。遍照义亦云大日。义如世间日。照一边不照一边照昼不照夜。照一世界不照余世界。但得名日不得名大日。毗卢遮那大日者。色身法身。普周法界及虚空界无边十方世界。普皆照曜。若人知此佛功德利。归命礼拜。则得尽虚空遍法界一切诸佛菩萨诸贤圣八部悉共加持护念也。</w:t>
      </w:r>
    </w:p>
    <w:p>
      <w:pPr>
        <w:pStyle w:val="BodyText"/>
        <w:spacing w:line="487" w:lineRule="auto"/>
        <w:ind w:left="930" w:right="3360" w:firstLine="0"/>
      </w:pPr>
      <w:r>
        <w:rPr/>
        <w:t>怛他孽多夜啰诃谛三藐三没驮野。如来应供正遍知义。先已释。娜莫阿哩野。已释。</w:t>
      </w:r>
    </w:p>
    <w:p>
      <w:pPr>
        <w:pStyle w:val="BodyText"/>
        <w:spacing w:line="362" w:lineRule="auto" w:before="1"/>
        <w:ind w:right="477"/>
        <w:jc w:val="both"/>
      </w:pPr>
      <w:r>
        <w:rPr/>
        <w:t>三满多跋捺啰野。三满多者是普义。跋捺啰者贤义。野字者声明中七例八转声中谓声也。下同。此菩萨说三密门普贤行愿。一切诸佛若不修三密门。不行普贤行。得成佛者无有是处。既成佛已于三密门普贤行休息者。亦无是处。</w:t>
      </w:r>
    </w:p>
    <w:p>
      <w:pPr>
        <w:pStyle w:val="BodyText"/>
        <w:spacing w:line="487" w:lineRule="auto"/>
        <w:ind w:left="930" w:right="7204" w:firstLine="0"/>
      </w:pPr>
      <w:r>
        <w:rPr/>
        <w:t>冒地萨怛嚩野。菩萨义。 </w:t>
      </w:r>
      <w:r>
        <w:rPr>
          <w:spacing w:val="-2"/>
        </w:rPr>
        <w:t>摩贺萨怛嚩野。大菩萨义。</w:t>
      </w:r>
    </w:p>
    <w:p>
      <w:pPr>
        <w:pStyle w:val="BodyText"/>
        <w:spacing w:line="362" w:lineRule="auto" w:before="17"/>
        <w:ind w:right="477"/>
      </w:pPr>
      <w:r>
        <w:rPr/>
        <w:t>摩贺迦噜抳迦野。大悲者。若归命圣普贤菩萨。则十方诸佛菩萨悉皆加护。一切诸佛菩萨。皆因修三密门行普贤行。得证圣果。是故尊贵。</w:t>
      </w:r>
    </w:p>
    <w:p>
      <w:pPr>
        <w:pStyle w:val="BodyText"/>
        <w:spacing w:before="160"/>
        <w:ind w:left="930" w:firstLine="0"/>
      </w:pPr>
      <w:r>
        <w:rPr/>
        <w:t>怛儞也(二合)他。古云即说所谓。已上文归命三宝毗卢遮那佛普贤菩萨。</w:t>
      </w:r>
    </w:p>
    <w:p>
      <w:pPr>
        <w:pStyle w:val="BodyText"/>
        <w:spacing w:before="10"/>
        <w:ind w:left="0" w:firstLine="0"/>
      </w:pPr>
    </w:p>
    <w:p>
      <w:pPr>
        <w:pStyle w:val="BodyText"/>
        <w:spacing w:line="362" w:lineRule="auto" w:before="0"/>
        <w:ind w:right="717"/>
      </w:pPr>
      <w:r>
        <w:rPr/>
        <w:t>枳穰娜钵啰儞闭。显句释智灯义。密句释智无所得以为方便。无智无得即成般若波罗蜜智灯。能照一切佛法。</w:t>
      </w:r>
    </w:p>
    <w:p>
      <w:pPr>
        <w:pStyle w:val="BodyText"/>
        <w:ind w:left="930" w:firstLine="0"/>
      </w:pPr>
      <w:r>
        <w:rPr/>
        <w:t>恶字此恶字梵本是婀字。为随文句便。作恶呼。</w:t>
      </w:r>
    </w:p>
    <w:p>
      <w:pPr>
        <w:pStyle w:val="BodyText"/>
        <w:spacing w:before="9"/>
        <w:ind w:left="0" w:firstLine="0"/>
      </w:pPr>
    </w:p>
    <w:p>
      <w:pPr>
        <w:pStyle w:val="BodyText"/>
        <w:spacing w:line="362" w:lineRule="auto" w:before="0"/>
        <w:ind w:right="461"/>
        <w:jc w:val="both"/>
      </w:pPr>
      <w:r>
        <w:rPr/>
        <w:t>乞叉(二合)野句势。显释无尽藏义。密句释婀字一字为种子。婀字者一切法本不生故。婀字是一切字之母。能生一切法。若能晓婀字门。瑜伽相应。则得佛法无尽藏。则悟一切法本不生。犹如虚空一相清净平等。即成无分别智也。</w:t>
      </w:r>
    </w:p>
    <w:p>
      <w:pPr>
        <w:pStyle w:val="BodyText"/>
        <w:spacing w:line="362" w:lineRule="auto"/>
        <w:ind w:right="445"/>
      </w:pPr>
      <w:r>
        <w:rPr/>
        <w:t>钵啰(二合)底婆娜嚩底。显句释具辩才。密句释于此句中。取钵啰(二合)一字。为种子。钵啰字者般若波罗蜜无所得故。以无所得为方便。于后得智中悟一切法因缘生诸法故由证一切法本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不生故。获得无尽佛法藏。于后得智中得四无碍解。说法自在。</w:t>
      </w:r>
    </w:p>
    <w:p>
      <w:pPr>
        <w:pStyle w:val="BodyText"/>
        <w:spacing w:before="9"/>
        <w:ind w:left="0" w:firstLine="0"/>
      </w:pPr>
    </w:p>
    <w:p>
      <w:pPr>
        <w:pStyle w:val="BodyText"/>
        <w:spacing w:line="362" w:lineRule="auto" w:before="0"/>
        <w:ind w:right="573"/>
      </w:pPr>
      <w:r>
        <w:rPr/>
        <w:t>萨嚩没驮嚩[口*路]枳谛。显句释一切佛所观察义。密句释萨字一字为种子。萨字者一切法平等义。能缘所缘平等平等。能取所取无所得故。则证真如。当于法流无边诸佛观察护念。</w:t>
      </w:r>
    </w:p>
    <w:p>
      <w:pPr>
        <w:pStyle w:val="BodyText"/>
        <w:spacing w:line="362" w:lineRule="auto"/>
        <w:ind w:right="461"/>
      </w:pPr>
      <w:r>
        <w:rPr/>
        <w:t>喻誐跛哩儞涩跛(二合)宁。显句释瑜伽圆成义。密句释喻字一字为种子。喻字者一切乘无所得。若瑜伽观智相应。证得圆成。于诸乘中教理行果。悉皆证得一真如法性。</w:t>
      </w:r>
    </w:p>
    <w:p>
      <w:pPr>
        <w:pStyle w:val="BodyText"/>
        <w:spacing w:line="362" w:lineRule="auto" w:before="160"/>
        <w:ind w:right="445"/>
      </w:pPr>
      <w:r>
        <w:rPr/>
        <w:t>俨避(引)啰弩啰嚩誐(引)系。显句释甚深难测义。密句释俨字一字为种子。俨字者一切真如法无去无来犹证真如海。实相般若不可以言诠。唯佛境界自觉圣智证。</w:t>
      </w:r>
    </w:p>
    <w:p>
      <w:pPr>
        <w:pStyle w:val="BodyText"/>
        <w:spacing w:line="362" w:lineRule="auto"/>
        <w:ind w:right="348"/>
      </w:pPr>
      <w:r>
        <w:rPr/>
        <w:t>底哩野(二合)特嚩跛哩儞涩跛宁。显句释三世圆满成就义。密句释底哩野(三合梵字是一字也)以此一字为种子。底哩野者一切法真如平等自性成就。越恒河沙数。功德真如中。无过去未来现在妄分别不相应行蕴坚执惑乱有为之法。</w:t>
      </w:r>
    </w:p>
    <w:p>
      <w:pPr>
        <w:pStyle w:val="BodyText"/>
        <w:spacing w:line="362" w:lineRule="auto"/>
        <w:ind w:right="477"/>
        <w:jc w:val="both"/>
      </w:pPr>
      <w:r>
        <w:rPr/>
        <w:t>冒地质多散惹娜儞。显句释能生菩提心义。密句释冒字一字为种子。冒字者一切法无缚义。若知自身中菩提心。自性成就三世平等。犹若虚空离诸万像。则知一切有情心及诸佛心。如自心清净。则生大悲深生矜愍。则起种种方便。令一切有情至于究竟。离苦解脱无解无缚。</w:t>
      </w:r>
    </w:p>
    <w:p>
      <w:pPr>
        <w:pStyle w:val="BodyText"/>
        <w:spacing w:line="362" w:lineRule="auto" w:before="160"/>
        <w:ind w:right="477"/>
      </w:pPr>
      <w:r>
        <w:rPr/>
        <w:t>萨嚩毗晒迦毗色讫谛。显句释一切灌洒得顶义。密句释萨字一字为种子。萨字者一切法无染无著义。由观察自他及诸佛心同一真如。同体大悲。是故不染不着。则于空中一切如来法水灌 顶。则获三业加持。于无量修多罗藏。说法自在。</w:t>
      </w:r>
    </w:p>
    <w:p>
      <w:pPr>
        <w:pStyle w:val="BodyText"/>
        <w:spacing w:line="362" w:lineRule="auto" w:before="177"/>
        <w:ind w:right="717"/>
        <w:jc w:val="both"/>
      </w:pPr>
      <w:r>
        <w:rPr/>
        <w:t>达摩娑誐啰三步谛。显句释法海出生义。密句释达字一字为种子。达字者一切法界无所得义。由住无所得心。阿赖耶识中俱生我执。俱生法执种子。以文殊大圣金刚利剑。永截断无余义。则流出清净法界等流教法。则成法海出生义。达字者文殊师利菩萨种子。</w:t>
      </w:r>
    </w:p>
    <w:p>
      <w:pPr>
        <w:pStyle w:val="BodyText"/>
        <w:spacing w:line="362" w:lineRule="auto"/>
        <w:ind w:right="477"/>
        <w:jc w:val="both"/>
      </w:pPr>
      <w:r>
        <w:rPr/>
        <w:t>阿暮伽室啰嚩儜。显句释阿暮伽。古释不空义。今依声明论释。无间义。阿字一字为种子。阿字者一切法本来寂静本来涅槃。由证此解脱法印。遍周法界及诸佛刹大集会中。于佛前所闻教法。悉皆住持永不忘失。</w:t>
      </w:r>
    </w:p>
    <w:p>
      <w:pPr>
        <w:pStyle w:val="BodyText"/>
        <w:spacing w:line="362" w:lineRule="auto"/>
        <w:ind w:right="477"/>
        <w:jc w:val="both"/>
      </w:pPr>
      <w:r>
        <w:rPr/>
        <w:t>摩诃三满多跋捺啰步弥涅哩野谛。显句释出大普贤地义。密句释摩字一字为种子。摩字者一切法无我义。无我有二种。人无我法无我。瑜伽者若证二无我。则出大普贤地。证毗卢遮那百福庄严圆满清净法身。</w:t>
      </w:r>
    </w:p>
    <w:p>
      <w:pPr>
        <w:pStyle w:val="BodyText"/>
        <w:spacing w:line="362" w:lineRule="auto" w:before="160"/>
        <w:ind w:right="445"/>
        <w:jc w:val="both"/>
      </w:pPr>
      <w:r>
        <w:rPr/>
        <w:t>尾野(二合)羯啰拏跛哩钵啰跛儞。显句释获得记别义。古文授记义。密句释尾野(二合)一字为种子。尾野字者一切法遍满不可得义即知一切法自性寂静自性涅槃。能证所证皆同一性。不增不减圆证法界。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42"/>
        <w:ind w:right="461"/>
        <w:jc w:val="both"/>
      </w:pPr>
      <w:r>
        <w:rPr/>
        <w:pict>
          <v:group style="position:absolute;margin-left:34.6063pt;margin-top:28.999823pt;width:539.85pt;height:726.55pt;mso-position-horizontal-relative:page;mso-position-vertical-relative:page;z-index:-251760640" coordorigin="692,580" coordsize="10797,14531">
            <v:line style="position:absolute" from="11480,580" to="11480,14646" stroked="true" strokeweight=".80090pt" strokecolor="#000000">
              <v:stroke dashstyle="solid"/>
            </v:line>
            <v:line style="position:absolute" from="700,580" to="700,14646" stroked="true" strokeweight=".80090pt" strokecolor="#000000">
              <v:stroke dashstyle="solid"/>
            </v:line>
            <v:rect style="position:absolute;left:692;top:14645;width:10797;height:465" filled="true" fillcolor="#ff9933" stroked="false">
              <v:fill type="solid"/>
            </v:rect>
            <v:rect style="position:absolute;left:700;top:14653;width:10781;height:449" filled="false" stroked="true" strokeweight=".80090pt" strokecolor="#000000">
              <v:stroke dashstyle="solid"/>
            </v:rect>
            <v:shape style="position:absolute;left:1252;top:13460;width:65;height:481" coordorigin="1253,13460" coordsize="65,481" path="m1317,13909l1315,13895,1309,13885,1299,13879,1285,13877,1271,13879,1261,13885,1255,13895,1253,13909,1255,13923,1261,13933,1271,13939,1285,13941,1299,13939,1309,13933,1315,13923,1317,13909m1317,13492l1315,13478,1309,13468,1299,13462,1285,13460,1271,13462,1261,13468,1255,13478,1253,13492,1255,13506,1261,13516,1271,13522,1285,13524,1299,13522,1309,13516,1315,13506,1317,13492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萨嚩悉驮娜么塞讫哩(三合)谛。显句释一切成就者礼敬义。成就者菩萨之异名。密句释萨字一字为种子。萨字者一切法无坚固义。念念四相迁流灭坏。萨字中有婀字。若证婀字门。本来不生不灭亦常恒坚固。喻若金刚心得自在。能现种种身。</w:t>
      </w:r>
    </w:p>
    <w:p>
      <w:pPr>
        <w:pStyle w:val="BodyText"/>
        <w:spacing w:line="362" w:lineRule="auto"/>
        <w:ind w:right="461"/>
      </w:pPr>
      <w:r>
        <w:rPr/>
        <w:t>萨嚩冒地萨怛嚩(二合)散惹娜儞。显句释出生一切菩萨义。密句释萨字一字为种子。萨字者一切法无等义。由观此字。心与般若平等平等。前刹那后刹那一相清净。能生一切波罗蜜一切 地。即名般若佛母。</w:t>
      </w:r>
    </w:p>
    <w:p>
      <w:pPr>
        <w:pStyle w:val="BodyText"/>
        <w:spacing w:line="362" w:lineRule="auto" w:before="160"/>
        <w:ind w:right="477"/>
        <w:jc w:val="both"/>
      </w:pPr>
      <w:r>
        <w:rPr/>
        <w:t>婆誐嚩底没驮么谛。显句释世尊佛母。婆伽梵男声。婆伽嚩底女声。二俱会意释名世尊义。依声明对敌释不如是。婆伽者破义。梵能义。能破四魔名婆伽梵。又一释薄阿梵。依声论分字释薄名为破。阿梵具知。阿字云不有。亦云不无。佛由悟一切法不生不灭不来不去不一不异不常不断不增不减。佛有如是功德故。名薄伽梵。又释云薄伽梵具福智二种资粮。二种资粮者。婆誐嚩底女声义。释如前。密句释婆字一字为种子。婆字者一切法有不可得。有者三有义。是故三界唯心。由心杂染有情杂染。由心清净有情清净。若依显教。观行般若。作为生因显因能生一切佛菩萨。是故名佛母。从前即说。已后至佛母句。于瑜伽教中。成普贤行十六行。如声闻乘见道中十六行也。</w:t>
      </w:r>
    </w:p>
    <w:p>
      <w:pPr>
        <w:pStyle w:val="BodyText"/>
        <w:spacing w:line="362" w:lineRule="auto" w:before="162"/>
        <w:ind w:right="477"/>
      </w:pPr>
      <w:r>
        <w:rPr/>
        <w:t>阿啰奶迦啰奶阿啰拏迦啰奶。婀字切一门法本不生。由知一切法本不生即入一切法离尘。是故啰字门一切法离尘义。由知一切法离尘故。即入一切法无诤。是故奶字门一切法无诤。由知一切法无诤故。即入一切法无造作。是故迦字门一切法无造作。由知一切法无造作故。即入一切法清净。是故啰字门一切法清净。由知一切法清净故。即入一切法无诤。是故奶字门一切法无诤。由知一切法无诤故。即入一切法本来寂静。是故阿字门一切法本来寂静。由知一切法本来寂静 故。即入一切法无垢。是故啰字门一切法无垢义。由知一切法无垢故。即入一切法无诤。是故拏字门一切法无诤。由知一切法无诤故。即入一切法无造作。是故迦字门一切法无造作。由知一切法无造作故。即入无分别智。是故啰字门一切法无分别。由知一切法无分别故。即入一切法无 动。是故奶字门一切法无动。由知一切法无动故。即证摩贺般若波罗蜜。</w:t>
      </w:r>
    </w:p>
    <w:p>
      <w:pPr>
        <w:pStyle w:val="BodyText"/>
        <w:spacing w:line="362" w:lineRule="auto" w:before="162"/>
        <w:ind w:right="477"/>
      </w:pPr>
      <w:r>
        <w:rPr/>
        <w:t>摩贺钵啰枳穰播啰弭谛。显句释摩贺大慧到彼岸。证得大般若波罗蜜故。即依无住涅槃。娑嚩(二合引)贺(引)显句释无住涅槃。则依无住涅槃。乃至尽未来际。广利乐无边有情。</w:t>
      </w:r>
    </w:p>
    <w:p>
      <w:pPr>
        <w:pStyle w:val="BodyText"/>
        <w:spacing w:before="1"/>
        <w:ind w:left="0" w:firstLine="0"/>
        <w:rPr>
          <w:sz w:val="26"/>
        </w:rPr>
      </w:pPr>
    </w:p>
    <w:p>
      <w:pPr>
        <w:pStyle w:val="BodyText"/>
        <w:spacing w:before="67"/>
        <w:ind w:left="873" w:firstLine="0"/>
      </w:pPr>
      <w:hyperlink r:id="rId5">
        <w:r>
          <w:rPr>
            <w:color w:val="878787"/>
          </w:rPr>
          <w:t>上一部：乾隆大藏经·西土圣贤撰集·五字陀罗尼颂一卷</w:t>
        </w:r>
      </w:hyperlink>
    </w:p>
    <w:p>
      <w:pPr>
        <w:pStyle w:val="BodyText"/>
        <w:spacing w:before="109"/>
        <w:ind w:left="873" w:firstLine="0"/>
      </w:pPr>
      <w:hyperlink r:id="rId6">
        <w:r>
          <w:rPr>
            <w:color w:val="878787"/>
          </w:rPr>
          <w:t>下一部：乾隆大藏经·西土圣贤撰集·大乐金刚不空真实三昧耶经般若波罗蜜多理趣释二卷</w:t>
        </w:r>
      </w:hyperlink>
    </w:p>
    <w:p>
      <w:pPr>
        <w:pStyle w:val="BodyText"/>
        <w:spacing w:before="0"/>
        <w:ind w:left="0" w:firstLine="0"/>
      </w:pPr>
    </w:p>
    <w:p>
      <w:pPr>
        <w:pStyle w:val="BodyText"/>
        <w:spacing w:before="6"/>
        <w:ind w:left="0" w:firstLine="0"/>
        <w:rPr>
          <w:sz w:val="29"/>
        </w:rPr>
      </w:pPr>
    </w:p>
    <w:p>
      <w:pPr>
        <w:pStyle w:val="BodyText"/>
        <w:spacing w:before="0"/>
        <w:ind w:left="2971" w:right="2968" w:firstLine="0"/>
        <w:jc w:val="center"/>
      </w:pPr>
      <w:r>
        <w:rPr>
          <w:color w:val="DDDDDD"/>
        </w:rPr>
        <w:t>乾隆大藏经·西土圣贤撰集·仁王般若陀罗尼释</w:t>
      </w:r>
    </w:p>
    <w:sectPr>
      <w:pgSz w:w="12240" w:h="15840"/>
      <w:pgMar w:top="62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61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98.htm" TargetMode="External"/><Relationship Id="rId6" Type="http://schemas.openxmlformats.org/officeDocument/2006/relationships/hyperlink" Target="http://qldzj.com/htmljw/140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2020-04-22T10:05:36Z</dcterms:created>
  <dcterms:modified xsi:type="dcterms:W3CDTF">2020-04-22T10:05:36Z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