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57"/>
        <w:gridCol w:w="3844"/>
        <w:gridCol w:w="3278"/>
      </w:tblGrid>
      <w:tr>
        <w:trPr>
          <w:trHeight w:val="748" w:hRule="atLeast"/>
        </w:trPr>
        <w:tc>
          <w:tcPr>
            <w:tcW w:w="7501" w:type="dxa"/>
            <w:gridSpan w:val="2"/>
            <w:tcBorders>
              <w:right w:val="nil"/>
            </w:tcBorders>
            <w:shd w:val="clear" w:color="auto" w:fill="FF9933"/>
          </w:tcPr>
          <w:p>
            <w:pPr>
              <w:pStyle w:val="TableParagraph"/>
              <w:tabs>
                <w:tab w:pos="3346" w:val="left" w:leader="none"/>
              </w:tabs>
              <w:spacing w:line="290" w:lineRule="exact" w:before="86"/>
              <w:rPr>
                <w:sz w:val="24"/>
              </w:rPr>
            </w:pPr>
            <w:r>
              <w:rPr>
                <w:color w:val="DDDDDD"/>
                <w:sz w:val="24"/>
              </w:rPr>
              <w:t>西土圣贤撰集·第</w:t>
            </w:r>
            <w:r>
              <w:rPr>
                <w:color w:val="DDDDDD"/>
                <w:spacing w:val="8"/>
                <w:sz w:val="24"/>
              </w:rPr>
              <w:t>1425</w:t>
            </w:r>
            <w:r>
              <w:rPr>
                <w:color w:val="DDDDDD"/>
                <w:sz w:val="24"/>
              </w:rPr>
              <w:t>部</w:t>
              <w:tab/>
            </w:r>
            <w:r>
              <w:rPr>
                <w:color w:val="EDFFFF"/>
                <w:sz w:val="24"/>
              </w:rPr>
              <w:t>金刚手光明灌顶经最胜立印圣无动尊大</w:t>
            </w:r>
          </w:p>
          <w:p>
            <w:pPr>
              <w:pStyle w:val="TableParagraph"/>
              <w:spacing w:line="290" w:lineRule="exact" w:before="0"/>
              <w:ind w:left="4308"/>
              <w:rPr>
                <w:sz w:val="24"/>
              </w:rPr>
            </w:pPr>
            <w:r>
              <w:rPr>
                <w:color w:val="EDFFFF"/>
                <w:sz w:val="24"/>
              </w:rPr>
              <w:t>威怒王念诵仪轨一卷</w:t>
            </w:r>
          </w:p>
        </w:tc>
        <w:tc>
          <w:tcPr>
            <w:tcW w:w="3278" w:type="dxa"/>
            <w:tcBorders>
              <w:left w:val="nil"/>
            </w:tcBorders>
            <w:shd w:val="clear" w:color="auto" w:fill="FF9933"/>
          </w:tcPr>
          <w:p>
            <w:pPr>
              <w:pStyle w:val="TableParagraph"/>
              <w:spacing w:before="86"/>
              <w:ind w:left="76"/>
              <w:rPr>
                <w:sz w:val="24"/>
              </w:rPr>
            </w:pPr>
            <w:r>
              <w:rPr>
                <w:color w:val="DDDDDD"/>
                <w:sz w:val="24"/>
              </w:rPr>
              <w:t>唐三藏沙门大广智不空等译</w:t>
            </w:r>
          </w:p>
        </w:tc>
      </w:tr>
      <w:tr>
        <w:trPr>
          <w:trHeight w:val="1421" w:hRule="atLeast"/>
        </w:trPr>
        <w:tc>
          <w:tcPr>
            <w:tcW w:w="365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8"/>
              <w:ind w:left="0"/>
              <w:rPr>
                <w:rFonts w:ascii="Times New Roman"/>
                <w:sz w:val="32"/>
              </w:rPr>
            </w:pPr>
          </w:p>
          <w:p>
            <w:pPr>
              <w:pStyle w:val="TableParagraph"/>
              <w:spacing w:line="213" w:lineRule="auto" w:before="0"/>
              <w:ind w:left="543" w:right="218"/>
              <w:rPr>
                <w:sz w:val="24"/>
              </w:rPr>
            </w:pPr>
            <w:r>
              <w:rPr>
                <w:color w:val="FF3300"/>
                <w:sz w:val="24"/>
              </w:rPr>
              <w:t>金刚手光明灌顶经最胜立印圣无动尊大威怒王念诵仪轨</w:t>
            </w:r>
          </w:p>
        </w:tc>
        <w:tc>
          <w:tcPr>
            <w:tcW w:w="3844" w:type="dxa"/>
            <w:tcBorders>
              <w:left w:val="nil"/>
              <w:right w:val="nil"/>
            </w:tcBorders>
          </w:tcPr>
          <w:p>
            <w:pPr>
              <w:pStyle w:val="TableParagraph"/>
              <w:numPr>
                <w:ilvl w:val="0"/>
                <w:numId w:val="2"/>
              </w:numPr>
              <w:tabs>
                <w:tab w:pos="606" w:val="left" w:leader="none"/>
              </w:tabs>
              <w:spacing w:line="290" w:lineRule="exact" w:before="86" w:after="0"/>
              <w:ind w:left="60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06" w:val="left" w:leader="none"/>
              </w:tabs>
              <w:spacing w:line="290" w:lineRule="exact" w:before="0" w:after="0"/>
              <w:ind w:left="605" w:right="0" w:hanging="369"/>
              <w:jc w:val="left"/>
              <w:rPr>
                <w:sz w:val="24"/>
              </w:rPr>
            </w:pPr>
            <w:r>
              <w:rPr>
                <w:color w:val="993300"/>
                <w:sz w:val="24"/>
              </w:rPr>
              <w:t>译作者</w:t>
            </w:r>
          </w:p>
        </w:tc>
        <w:tc>
          <w:tcPr>
            <w:tcW w:w="3278" w:type="dxa"/>
            <w:tcBorders>
              <w:left w:val="nil"/>
            </w:tcBorders>
          </w:tcPr>
          <w:p>
            <w:pPr>
              <w:pStyle w:val="TableParagraph"/>
              <w:spacing w:line="213" w:lineRule="auto" w:before="113"/>
              <w:ind w:left="1706" w:right="358"/>
              <w:rPr>
                <w:sz w:val="24"/>
              </w:rPr>
            </w:pPr>
            <w:r>
              <w:rPr>
                <w:sz w:val="24"/>
              </w:rPr>
              <w:t>字体：</w:t>
            </w:r>
            <w:r>
              <w:rPr>
                <w:color w:val="FF3300"/>
                <w:sz w:val="24"/>
              </w:rPr>
              <w:t>大号中号 小号</w:t>
            </w:r>
          </w:p>
        </w:tc>
      </w:tr>
      <w:tr>
        <w:trPr>
          <w:trHeight w:val="712" w:hRule="atLeast"/>
        </w:trPr>
        <w:tc>
          <w:tcPr>
            <w:tcW w:w="10779" w:type="dxa"/>
            <w:gridSpan w:val="3"/>
            <w:tcBorders>
              <w:bottom w:val="nil"/>
            </w:tcBorders>
          </w:tcPr>
          <w:p>
            <w:pPr>
              <w:pStyle w:val="TableParagraph"/>
              <w:spacing w:before="5"/>
              <w:ind w:left="0"/>
              <w:rPr>
                <w:rFonts w:ascii="Times New Roman"/>
                <w:sz w:val="21"/>
              </w:rPr>
            </w:pPr>
          </w:p>
          <w:p>
            <w:pPr>
              <w:pStyle w:val="TableParagraph"/>
              <w:spacing w:before="0"/>
              <w:ind w:left="2489" w:right="2470"/>
              <w:jc w:val="center"/>
              <w:rPr>
                <w:sz w:val="24"/>
              </w:rPr>
            </w:pPr>
            <w:r>
              <w:rPr>
                <w:color w:val="FF3300"/>
                <w:sz w:val="24"/>
              </w:rPr>
              <w:t>金刚手光明灌顶经最胜立印圣无动尊大威怒王念诵仪轨</w:t>
            </w:r>
          </w:p>
        </w:tc>
      </w:tr>
      <w:tr>
        <w:trPr>
          <w:trHeight w:val="536" w:hRule="atLeast"/>
        </w:trPr>
        <w:tc>
          <w:tcPr>
            <w:tcW w:w="10779" w:type="dxa"/>
            <w:gridSpan w:val="3"/>
            <w:tcBorders>
              <w:top w:val="nil"/>
              <w:bottom w:val="nil"/>
            </w:tcBorders>
          </w:tcPr>
          <w:p>
            <w:pPr>
              <w:pStyle w:val="TableParagraph"/>
              <w:spacing w:before="142"/>
              <w:ind w:left="808"/>
              <w:rPr>
                <w:sz w:val="24"/>
              </w:rPr>
            </w:pPr>
            <w:r>
              <w:rPr>
                <w:sz w:val="24"/>
              </w:rPr>
              <w:t>尔时金刚手菩萨入三摩地。名金刚等至炽盛光焰。其光普照一切佛土。周遍焚烧三界。其中</w:t>
            </w:r>
          </w:p>
        </w:tc>
      </w:tr>
      <w:tr>
        <w:trPr>
          <w:trHeight w:val="464" w:hRule="atLeast"/>
        </w:trPr>
        <w:tc>
          <w:tcPr>
            <w:tcW w:w="10779" w:type="dxa"/>
            <w:gridSpan w:val="3"/>
            <w:tcBorders>
              <w:top w:val="nil"/>
              <w:bottom w:val="nil"/>
            </w:tcBorders>
          </w:tcPr>
          <w:p>
            <w:pPr>
              <w:pStyle w:val="TableParagraph"/>
              <w:rPr>
                <w:sz w:val="24"/>
              </w:rPr>
            </w:pPr>
            <w:r>
              <w:rPr>
                <w:sz w:val="24"/>
              </w:rPr>
              <w:t>所有一切魔啰作障难者。一切尾曩也迦啰刹娑等。皆被是大火焚烧。[酉*交]楚遍入支体。苦痛</w:t>
            </w:r>
          </w:p>
        </w:tc>
      </w:tr>
      <w:tr>
        <w:trPr>
          <w:trHeight w:val="464" w:hRule="atLeast"/>
        </w:trPr>
        <w:tc>
          <w:tcPr>
            <w:tcW w:w="10779" w:type="dxa"/>
            <w:gridSpan w:val="3"/>
            <w:tcBorders>
              <w:top w:val="nil"/>
              <w:bottom w:val="nil"/>
            </w:tcBorders>
          </w:tcPr>
          <w:p>
            <w:pPr>
              <w:pStyle w:val="TableParagraph"/>
              <w:rPr>
                <w:sz w:val="24"/>
              </w:rPr>
            </w:pPr>
            <w:r>
              <w:rPr>
                <w:sz w:val="24"/>
              </w:rPr>
              <w:t>绞结缠身。心迷闷绝。咸皆高声大叫。譬如世人遇大苦逼唱言密密。其声遍满三千大千世界。所</w:t>
            </w:r>
          </w:p>
        </w:tc>
      </w:tr>
      <w:tr>
        <w:trPr>
          <w:trHeight w:val="464" w:hRule="atLeast"/>
        </w:trPr>
        <w:tc>
          <w:tcPr>
            <w:tcW w:w="10779" w:type="dxa"/>
            <w:gridSpan w:val="3"/>
            <w:tcBorders>
              <w:top w:val="nil"/>
              <w:bottom w:val="nil"/>
            </w:tcBorders>
          </w:tcPr>
          <w:p>
            <w:pPr>
              <w:pStyle w:val="TableParagraph"/>
              <w:rPr>
                <w:sz w:val="24"/>
              </w:rPr>
            </w:pPr>
            <w:r>
              <w:rPr>
                <w:sz w:val="24"/>
              </w:rPr>
              <w:t>有一切众生闻此声者。皆悉惶怖奔走。投佛咸作是言。世尊我等今并归命三宝。时金刚手菩萨从</w:t>
            </w:r>
          </w:p>
        </w:tc>
      </w:tr>
      <w:tr>
        <w:trPr>
          <w:trHeight w:val="464" w:hRule="atLeast"/>
        </w:trPr>
        <w:tc>
          <w:tcPr>
            <w:tcW w:w="10779" w:type="dxa"/>
            <w:gridSpan w:val="3"/>
            <w:tcBorders>
              <w:top w:val="nil"/>
              <w:bottom w:val="nil"/>
            </w:tcBorders>
          </w:tcPr>
          <w:p>
            <w:pPr>
              <w:pStyle w:val="TableParagraph"/>
              <w:rPr>
                <w:sz w:val="24"/>
              </w:rPr>
            </w:pPr>
            <w:r>
              <w:rPr>
                <w:sz w:val="24"/>
              </w:rPr>
              <w:t>三昧起。告文殊师利言。汝云何见诸天帝释等来至于此。文殊师利菩萨语金刚手言。我不能知唯</w:t>
            </w:r>
          </w:p>
        </w:tc>
      </w:tr>
      <w:tr>
        <w:trPr>
          <w:trHeight w:val="544" w:hRule="atLeast"/>
        </w:trPr>
        <w:tc>
          <w:tcPr>
            <w:tcW w:w="10779" w:type="dxa"/>
            <w:gridSpan w:val="3"/>
            <w:tcBorders>
              <w:top w:val="nil"/>
              <w:bottom w:val="nil"/>
            </w:tcBorders>
          </w:tcPr>
          <w:p>
            <w:pPr>
              <w:pStyle w:val="TableParagraph"/>
              <w:rPr>
                <w:sz w:val="24"/>
              </w:rPr>
            </w:pPr>
            <w:r>
              <w:rPr>
                <w:sz w:val="24"/>
              </w:rPr>
              <w:t>如来了。作是语已二大士便无言说。</w:t>
            </w:r>
          </w:p>
        </w:tc>
      </w:tr>
      <w:tr>
        <w:trPr>
          <w:trHeight w:val="544" w:hRule="atLeast"/>
        </w:trPr>
        <w:tc>
          <w:tcPr>
            <w:tcW w:w="10779" w:type="dxa"/>
            <w:gridSpan w:val="3"/>
            <w:tcBorders>
              <w:top w:val="nil"/>
              <w:bottom w:val="nil"/>
            </w:tcBorders>
          </w:tcPr>
          <w:p>
            <w:pPr>
              <w:pStyle w:val="TableParagraph"/>
              <w:spacing w:before="150"/>
              <w:ind w:left="808"/>
              <w:rPr>
                <w:sz w:val="24"/>
              </w:rPr>
            </w:pPr>
            <w:r>
              <w:rPr>
                <w:sz w:val="24"/>
              </w:rPr>
              <w:t>时金刚手菩萨复告文殊师利言。有大威怒王名圣者无动。我今说是心及立印故。一切大众咸</w:t>
            </w:r>
          </w:p>
        </w:tc>
      </w:tr>
      <w:tr>
        <w:trPr>
          <w:trHeight w:val="464" w:hRule="atLeast"/>
        </w:trPr>
        <w:tc>
          <w:tcPr>
            <w:tcW w:w="10779" w:type="dxa"/>
            <w:gridSpan w:val="3"/>
            <w:tcBorders>
              <w:top w:val="nil"/>
              <w:bottom w:val="nil"/>
            </w:tcBorders>
          </w:tcPr>
          <w:p>
            <w:pPr>
              <w:pStyle w:val="TableParagraph"/>
              <w:rPr>
                <w:sz w:val="24"/>
              </w:rPr>
            </w:pPr>
            <w:r>
              <w:rPr>
                <w:sz w:val="24"/>
              </w:rPr>
              <w:t>来至此。时金刚手菩萨复告文殊师利言。善男子谛听无边功力勇健无边如来。奉事是不动尊大威</w:t>
            </w:r>
          </w:p>
        </w:tc>
      </w:tr>
      <w:tr>
        <w:trPr>
          <w:trHeight w:val="464" w:hRule="atLeast"/>
        </w:trPr>
        <w:tc>
          <w:tcPr>
            <w:tcW w:w="10779" w:type="dxa"/>
            <w:gridSpan w:val="3"/>
            <w:tcBorders>
              <w:top w:val="nil"/>
              <w:bottom w:val="nil"/>
            </w:tcBorders>
          </w:tcPr>
          <w:p>
            <w:pPr>
              <w:pStyle w:val="TableParagraph"/>
              <w:rPr>
                <w:sz w:val="24"/>
              </w:rPr>
            </w:pPr>
            <w:r>
              <w:rPr>
                <w:sz w:val="24"/>
              </w:rPr>
              <w:t>怒王。复有六十万恒河沙俱胝如来皆蒙教示得成无上正等菩提。复有无量天龙八部等。恒常供养</w:t>
            </w:r>
          </w:p>
        </w:tc>
      </w:tr>
      <w:tr>
        <w:trPr>
          <w:trHeight w:val="464" w:hRule="atLeast"/>
        </w:trPr>
        <w:tc>
          <w:tcPr>
            <w:tcW w:w="10779" w:type="dxa"/>
            <w:gridSpan w:val="3"/>
            <w:tcBorders>
              <w:top w:val="nil"/>
              <w:bottom w:val="nil"/>
            </w:tcBorders>
          </w:tcPr>
          <w:p>
            <w:pPr>
              <w:pStyle w:val="TableParagraph"/>
              <w:rPr>
                <w:sz w:val="24"/>
              </w:rPr>
            </w:pPr>
            <w:r>
              <w:rPr>
                <w:sz w:val="24"/>
              </w:rPr>
              <w:t>恭敬承事。若才忆念是威怒王。能令一切作障难者。皆悉断坏。一切障者不敢亲近。常当远离。</w:t>
            </w:r>
          </w:p>
        </w:tc>
      </w:tr>
      <w:tr>
        <w:trPr>
          <w:trHeight w:val="464" w:hRule="atLeast"/>
        </w:trPr>
        <w:tc>
          <w:tcPr>
            <w:tcW w:w="10779" w:type="dxa"/>
            <w:gridSpan w:val="3"/>
            <w:tcBorders>
              <w:top w:val="nil"/>
              <w:bottom w:val="nil"/>
            </w:tcBorders>
          </w:tcPr>
          <w:p>
            <w:pPr>
              <w:pStyle w:val="TableParagraph"/>
              <w:rPr>
                <w:sz w:val="24"/>
              </w:rPr>
            </w:pPr>
            <w:r>
              <w:rPr>
                <w:sz w:val="24"/>
              </w:rPr>
              <w:t>是修行者所住之处。无有魔事及诸鬼神等。时金刚手菩萨从三摩地。警觉召集一切声闻辟支佛。</w:t>
            </w:r>
          </w:p>
        </w:tc>
      </w:tr>
      <w:tr>
        <w:trPr>
          <w:trHeight w:val="464" w:hRule="atLeast"/>
        </w:trPr>
        <w:tc>
          <w:tcPr>
            <w:tcW w:w="10779" w:type="dxa"/>
            <w:gridSpan w:val="3"/>
            <w:tcBorders>
              <w:top w:val="nil"/>
              <w:bottom w:val="nil"/>
            </w:tcBorders>
          </w:tcPr>
          <w:p>
            <w:pPr>
              <w:pStyle w:val="TableParagraph"/>
              <w:rPr>
                <w:sz w:val="24"/>
              </w:rPr>
            </w:pPr>
            <w:r>
              <w:rPr>
                <w:sz w:val="24"/>
              </w:rPr>
              <w:t>一切天龙药叉乾闼婆阿素啰蘖噜拏紧那啰么护啰誐人及非人一切群生等。皆来集会。复抽撮彼群</w:t>
            </w:r>
          </w:p>
        </w:tc>
      </w:tr>
      <w:tr>
        <w:trPr>
          <w:trHeight w:val="464" w:hRule="atLeast"/>
        </w:trPr>
        <w:tc>
          <w:tcPr>
            <w:tcW w:w="10779" w:type="dxa"/>
            <w:gridSpan w:val="3"/>
            <w:tcBorders>
              <w:top w:val="nil"/>
              <w:bottom w:val="nil"/>
            </w:tcBorders>
          </w:tcPr>
          <w:p>
            <w:pPr>
              <w:pStyle w:val="TableParagraph"/>
              <w:rPr>
                <w:sz w:val="24"/>
              </w:rPr>
            </w:pPr>
            <w:r>
              <w:rPr>
                <w:sz w:val="24"/>
              </w:rPr>
              <w:t>生众差别之心。合同一体等住三么地。名俱胝焚烧世界大威。唯成一大火聚。如七日光照。大马</w:t>
            </w:r>
          </w:p>
        </w:tc>
      </w:tr>
      <w:tr>
        <w:trPr>
          <w:trHeight w:val="464" w:hRule="atLeast"/>
        </w:trPr>
        <w:tc>
          <w:tcPr>
            <w:tcW w:w="10779" w:type="dxa"/>
            <w:gridSpan w:val="3"/>
            <w:tcBorders>
              <w:top w:val="nil"/>
              <w:bottom w:val="nil"/>
            </w:tcBorders>
          </w:tcPr>
          <w:p>
            <w:pPr>
              <w:pStyle w:val="TableParagraph"/>
              <w:rPr>
                <w:sz w:val="24"/>
              </w:rPr>
            </w:pPr>
            <w:r>
              <w:rPr>
                <w:sz w:val="24"/>
              </w:rPr>
              <w:t>口等众流俱凑。吞纳无余尽成猛焰。说是大威怒王圣无动尊微妙心。亦如大马口吞啖一切众生若</w:t>
            </w:r>
          </w:p>
        </w:tc>
      </w:tr>
      <w:tr>
        <w:trPr>
          <w:trHeight w:val="544" w:hRule="atLeast"/>
        </w:trPr>
        <w:tc>
          <w:tcPr>
            <w:tcW w:w="10779" w:type="dxa"/>
            <w:gridSpan w:val="3"/>
            <w:tcBorders>
              <w:top w:val="nil"/>
              <w:bottom w:val="nil"/>
            </w:tcBorders>
          </w:tcPr>
          <w:p>
            <w:pPr>
              <w:pStyle w:val="TableParagraph"/>
              <w:rPr>
                <w:sz w:val="24"/>
              </w:rPr>
            </w:pPr>
            <w:r>
              <w:rPr>
                <w:sz w:val="24"/>
              </w:rPr>
              <w:t>干种心。等成大火光界。</w:t>
            </w:r>
          </w:p>
        </w:tc>
      </w:tr>
      <w:tr>
        <w:trPr>
          <w:trHeight w:val="544" w:hRule="atLeast"/>
        </w:trPr>
        <w:tc>
          <w:tcPr>
            <w:tcW w:w="10779" w:type="dxa"/>
            <w:gridSpan w:val="3"/>
            <w:tcBorders>
              <w:top w:val="nil"/>
              <w:bottom w:val="nil"/>
            </w:tcBorders>
          </w:tcPr>
          <w:p>
            <w:pPr>
              <w:pStyle w:val="TableParagraph"/>
              <w:spacing w:before="150"/>
              <w:ind w:left="808"/>
              <w:rPr>
                <w:sz w:val="24"/>
              </w:rPr>
            </w:pPr>
            <w:r>
              <w:rPr>
                <w:sz w:val="24"/>
              </w:rPr>
              <w:t>曩莫萨嚩怛佗(引下同)孽帝毗药(二合下同)萨嚩目契毗药萨嚩佗(引下同)怛啰(二合)吒(半</w:t>
            </w:r>
          </w:p>
        </w:tc>
      </w:tr>
      <w:tr>
        <w:trPr>
          <w:trHeight w:val="464" w:hRule="atLeast"/>
        </w:trPr>
        <w:tc>
          <w:tcPr>
            <w:tcW w:w="10779" w:type="dxa"/>
            <w:gridSpan w:val="3"/>
            <w:tcBorders>
              <w:top w:val="nil"/>
              <w:bottom w:val="nil"/>
            </w:tcBorders>
          </w:tcPr>
          <w:p>
            <w:pPr>
              <w:pStyle w:val="TableParagraph"/>
              <w:rPr>
                <w:sz w:val="24"/>
              </w:rPr>
            </w:pPr>
            <w:r>
              <w:rPr>
                <w:sz w:val="24"/>
              </w:rPr>
              <w:t>音)赞拏摩诃(引下同)[口*路]洒拏欠佉(引下同)呬佉(引)呬萨嚩尾觐南(二合引)吽怛啰(二合下</w:t>
            </w:r>
          </w:p>
        </w:tc>
      </w:tr>
      <w:tr>
        <w:trPr>
          <w:trHeight w:val="544" w:hRule="atLeast"/>
        </w:trPr>
        <w:tc>
          <w:tcPr>
            <w:tcW w:w="10779" w:type="dxa"/>
            <w:gridSpan w:val="3"/>
            <w:tcBorders>
              <w:top w:val="nil"/>
              <w:bottom w:val="nil"/>
            </w:tcBorders>
          </w:tcPr>
          <w:p>
            <w:pPr>
              <w:pStyle w:val="TableParagraph"/>
              <w:rPr>
                <w:sz w:val="24"/>
              </w:rPr>
            </w:pPr>
            <w:r>
              <w:rPr>
                <w:sz w:val="24"/>
              </w:rPr>
              <w:t>同)吒(半音)憾(引下同)[牟*含](引下同)</w:t>
            </w:r>
          </w:p>
        </w:tc>
      </w:tr>
      <w:tr>
        <w:trPr>
          <w:trHeight w:val="544" w:hRule="atLeast"/>
        </w:trPr>
        <w:tc>
          <w:tcPr>
            <w:tcW w:w="10779" w:type="dxa"/>
            <w:gridSpan w:val="3"/>
            <w:tcBorders>
              <w:top w:val="nil"/>
              <w:bottom w:val="nil"/>
            </w:tcBorders>
          </w:tcPr>
          <w:p>
            <w:pPr>
              <w:pStyle w:val="TableParagraph"/>
              <w:spacing w:before="150"/>
              <w:ind w:left="808"/>
              <w:rPr>
                <w:sz w:val="24"/>
              </w:rPr>
            </w:pPr>
            <w:r>
              <w:rPr>
                <w:sz w:val="24"/>
              </w:rPr>
              <w:t>才说妙真言。才一切众身如剑挥断。一时躃地犹如利刃断芭蕉林。亦如大暴恶旋岚猛风飘众</w:t>
            </w:r>
          </w:p>
        </w:tc>
      </w:tr>
      <w:tr>
        <w:trPr>
          <w:trHeight w:val="464" w:hRule="atLeast"/>
        </w:trPr>
        <w:tc>
          <w:tcPr>
            <w:tcW w:w="10779" w:type="dxa"/>
            <w:gridSpan w:val="3"/>
            <w:tcBorders>
              <w:top w:val="nil"/>
              <w:bottom w:val="nil"/>
            </w:tcBorders>
          </w:tcPr>
          <w:p>
            <w:pPr>
              <w:pStyle w:val="TableParagraph"/>
              <w:rPr>
                <w:sz w:val="24"/>
              </w:rPr>
            </w:pPr>
            <w:r>
              <w:rPr>
                <w:sz w:val="24"/>
              </w:rPr>
              <w:t>树叶。吹掷大众置于轮围山间。唯除十地大菩萨等。一切佛国土三千大千世界。咸被大忿怒王威</w:t>
            </w:r>
          </w:p>
        </w:tc>
      </w:tr>
      <w:tr>
        <w:trPr>
          <w:trHeight w:val="464" w:hRule="atLeast"/>
        </w:trPr>
        <w:tc>
          <w:tcPr>
            <w:tcW w:w="10779" w:type="dxa"/>
            <w:gridSpan w:val="3"/>
            <w:tcBorders>
              <w:top w:val="nil"/>
              <w:bottom w:val="nil"/>
            </w:tcBorders>
          </w:tcPr>
          <w:p>
            <w:pPr>
              <w:pStyle w:val="TableParagraph"/>
              <w:rPr>
                <w:sz w:val="24"/>
              </w:rPr>
            </w:pPr>
            <w:r>
              <w:rPr>
                <w:sz w:val="24"/>
              </w:rPr>
              <w:t>光焚烧。同一体相成大火聚。苏弥卢山摩诃苏弥卢山。铁围山大铁围山。一切大海皆悉枯涸。干</w:t>
            </w:r>
          </w:p>
        </w:tc>
      </w:tr>
      <w:tr>
        <w:trPr>
          <w:trHeight w:val="544" w:hRule="atLeast"/>
        </w:trPr>
        <w:tc>
          <w:tcPr>
            <w:tcW w:w="10779" w:type="dxa"/>
            <w:gridSpan w:val="3"/>
            <w:tcBorders>
              <w:top w:val="nil"/>
              <w:bottom w:val="nil"/>
            </w:tcBorders>
          </w:tcPr>
          <w:p>
            <w:pPr>
              <w:pStyle w:val="TableParagraph"/>
              <w:rPr>
                <w:sz w:val="24"/>
              </w:rPr>
            </w:pPr>
            <w:r>
              <w:rPr>
                <w:sz w:val="24"/>
              </w:rPr>
              <w:t>烧成就灰烬。大众咸见。</w:t>
            </w:r>
          </w:p>
        </w:tc>
      </w:tr>
      <w:tr>
        <w:trPr>
          <w:trHeight w:val="782" w:hRule="atLeast"/>
        </w:trPr>
        <w:tc>
          <w:tcPr>
            <w:tcW w:w="10779" w:type="dxa"/>
            <w:gridSpan w:val="3"/>
            <w:tcBorders>
              <w:top w:val="nil"/>
              <w:bottom w:val="nil"/>
            </w:tcBorders>
          </w:tcPr>
          <w:p>
            <w:pPr>
              <w:pStyle w:val="TableParagraph"/>
              <w:tabs>
                <w:tab w:pos="2489" w:val="left" w:leader="none"/>
              </w:tabs>
              <w:spacing w:before="150"/>
              <w:ind w:left="808"/>
              <w:rPr>
                <w:sz w:val="24"/>
              </w:rPr>
            </w:pPr>
            <w:r>
              <w:rPr>
                <w:sz w:val="24"/>
              </w:rPr>
              <w:t>欲作诸事业</w:t>
              <w:tab/>
              <w:t>先结三么耶</w:t>
            </w:r>
          </w:p>
        </w:tc>
      </w:tr>
    </w:tbl>
    <w:p>
      <w:pPr>
        <w:spacing w:after="0"/>
        <w:rPr>
          <w:sz w:val="24"/>
        </w:rPr>
        <w:sectPr>
          <w:type w:val="continuous"/>
          <w:pgSz w:w="12240" w:h="15840"/>
          <w:pgMar w:top="700" w:bottom="280" w:left="580" w:right="640"/>
        </w:sectPr>
      </w:pPr>
    </w:p>
    <w:p>
      <w:pPr>
        <w:pStyle w:val="BodyText"/>
        <w:tabs>
          <w:tab w:pos="2612" w:val="left" w:leader="none"/>
        </w:tabs>
        <w:spacing w:line="367" w:lineRule="auto" w:before="75"/>
        <w:ind w:right="7204"/>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二羽齐轮合</w:t>
        <w:tab/>
        <w:t>并建于二</w:t>
      </w:r>
      <w:r>
        <w:rPr>
          <w:spacing w:val="-16"/>
        </w:rPr>
        <w:t>空</w:t>
      </w:r>
      <w:r>
        <w:rPr/>
        <w:t>由是加持故</w:t>
        <w:tab/>
        <w:t>身即同如</w:t>
      </w:r>
      <w:r>
        <w:rPr>
          <w:spacing w:val="-16"/>
        </w:rPr>
        <w:t>来</w:t>
      </w:r>
    </w:p>
    <w:p>
      <w:pPr>
        <w:pStyle w:val="BodyText"/>
        <w:spacing w:before="154"/>
      </w:pPr>
      <w:r>
        <w:rPr/>
        <w:t>三么耶真言曰。</w:t>
      </w:r>
    </w:p>
    <w:p>
      <w:pPr>
        <w:pStyle w:val="BodyText"/>
        <w:spacing w:before="9"/>
        <w:ind w:left="0"/>
      </w:pPr>
    </w:p>
    <w:p>
      <w:pPr>
        <w:pStyle w:val="BodyText"/>
        <w:spacing w:line="487" w:lineRule="auto" w:before="1"/>
        <w:ind w:right="1141"/>
      </w:pPr>
      <w:r>
        <w:rPr/>
        <w:t>曩莫三漫跢没驮南(引下同)婀三谜底哩(二合)三谜三么曳莎嚩(二合下同)诃(引下同) 次结法界印。</w:t>
      </w:r>
    </w:p>
    <w:p>
      <w:pPr>
        <w:pStyle w:val="BodyText"/>
        <w:tabs>
          <w:tab w:pos="2612" w:val="left" w:leader="none"/>
        </w:tabs>
        <w:spacing w:line="487" w:lineRule="auto" w:before="1"/>
        <w:ind w:right="7204"/>
      </w:pPr>
      <w:r>
        <w:rPr/>
        <w:t>以二金刚拳</w:t>
        <w:tab/>
        <w:t>二风侧相</w:t>
      </w:r>
      <w:r>
        <w:rPr>
          <w:spacing w:val="-16"/>
        </w:rPr>
        <w:t>拄</w:t>
      </w:r>
      <w:r>
        <w:rPr/>
        <w:t>真言曰。</w:t>
      </w:r>
    </w:p>
    <w:p>
      <w:pPr>
        <w:pStyle w:val="BodyText"/>
        <w:spacing w:before="1"/>
      </w:pPr>
      <w:r>
        <w:rPr/>
        <w:t>曩莫三漫跢嚩日啰(二合引)赧(引)达么驮(引)妒(引)娑嚩(二合下同)婆(引)嚩句谽(归命同</w:t>
      </w:r>
    </w:p>
    <w:p>
      <w:pPr>
        <w:pStyle w:val="BodyText"/>
        <w:spacing w:before="157"/>
        <w:ind w:left="449"/>
      </w:pPr>
      <w:r>
        <w:rPr/>
        <w:t>前)</w:t>
      </w:r>
    </w:p>
    <w:p>
      <w:pPr>
        <w:pStyle w:val="BodyText"/>
        <w:spacing w:before="10"/>
        <w:ind w:left="0"/>
        <w:rPr>
          <w:sz w:val="20"/>
        </w:rPr>
      </w:pPr>
    </w:p>
    <w:p>
      <w:pPr>
        <w:pStyle w:val="BodyText"/>
        <w:spacing w:before="67"/>
      </w:pPr>
      <w:r>
        <w:rPr/>
        <w:t>结转法轮印。</w:t>
      </w:r>
    </w:p>
    <w:p>
      <w:pPr>
        <w:pStyle w:val="BodyText"/>
        <w:spacing w:before="9"/>
        <w:ind w:left="0"/>
      </w:pPr>
    </w:p>
    <w:p>
      <w:pPr>
        <w:pStyle w:val="BodyText"/>
        <w:tabs>
          <w:tab w:pos="2612" w:val="left" w:leader="none"/>
        </w:tabs>
        <w:spacing w:line="362" w:lineRule="auto"/>
        <w:ind w:right="7204"/>
      </w:pPr>
      <w:r>
        <w:rPr/>
        <w:t>二羽反相叉</w:t>
        <w:tab/>
        <w:t>二空峰相</w:t>
      </w:r>
      <w:r>
        <w:rPr>
          <w:spacing w:val="-16"/>
        </w:rPr>
        <w:t>合</w:t>
      </w:r>
      <w:r>
        <w:rPr/>
        <w:t>加身分五处</w:t>
        <w:tab/>
        <w:t>身同执金</w:t>
      </w:r>
      <w:r>
        <w:rPr>
          <w:spacing w:val="-16"/>
        </w:rPr>
        <w:t>刚</w:t>
      </w:r>
    </w:p>
    <w:p>
      <w:pPr>
        <w:pStyle w:val="BodyText"/>
        <w:spacing w:before="161"/>
      </w:pPr>
      <w:r>
        <w:rPr/>
        <w:t>真言曰。</w:t>
      </w:r>
    </w:p>
    <w:p>
      <w:pPr>
        <w:pStyle w:val="BodyText"/>
        <w:spacing w:before="9"/>
        <w:ind w:left="0"/>
      </w:pPr>
    </w:p>
    <w:p>
      <w:pPr>
        <w:pStyle w:val="BodyText"/>
        <w:spacing w:line="487" w:lineRule="auto" w:before="1"/>
        <w:ind w:right="3792"/>
      </w:pPr>
      <w:r>
        <w:rPr/>
        <w:t>曩莫三漫多嚩日啰(二合)赧嚩日啰(二合)怛么(二合)句谽。次结大精进慧剑秘密印。</w:t>
      </w:r>
    </w:p>
    <w:p>
      <w:pPr>
        <w:pStyle w:val="BodyText"/>
        <w:spacing w:line="362" w:lineRule="auto"/>
        <w:ind w:right="7204"/>
        <w:jc w:val="both"/>
      </w:pPr>
      <w:r>
        <w:rPr/>
        <w:t>二手三补吒   风屈初节合峰拄空上节   由结是印故结使皆断坏</w:t>
      </w:r>
    </w:p>
    <w:p>
      <w:pPr>
        <w:pStyle w:val="BodyText"/>
        <w:spacing w:before="161"/>
      </w:pPr>
      <w:r>
        <w:rPr/>
        <w:t>真言曰。</w:t>
      </w:r>
    </w:p>
    <w:p>
      <w:pPr>
        <w:pStyle w:val="BodyText"/>
        <w:spacing w:before="10"/>
        <w:ind w:left="0"/>
      </w:pPr>
    </w:p>
    <w:p>
      <w:pPr>
        <w:pStyle w:val="BodyText"/>
        <w:spacing w:line="362" w:lineRule="auto"/>
        <w:ind w:left="449" w:right="429" w:firstLine="480"/>
      </w:pPr>
      <w:r>
        <w:rPr/>
        <w:t>曩谟三漫跢没驮南(归命)摩诃渴誐尾惹也达么散捺啰(二合下同)舍曩娑诃惹娑得迦(二合)也儞哩(二合)砌娜迦多佗蘖多地目讫底(二合)儞啰惹跢尾啰(引)誐达么儞乞厕(二合)跢吽。</w:t>
      </w:r>
    </w:p>
    <w:p>
      <w:pPr>
        <w:pStyle w:val="BodyText"/>
        <w:tabs>
          <w:tab w:pos="2612" w:val="left" w:leader="none"/>
        </w:tabs>
        <w:spacing w:line="362" w:lineRule="auto" w:before="161"/>
        <w:ind w:right="7204"/>
      </w:pPr>
      <w:r>
        <w:rPr/>
        <w:t>剑印改二空</w:t>
        <w:tab/>
        <w:t>出于风火</w:t>
      </w:r>
      <w:r>
        <w:rPr>
          <w:spacing w:val="-16"/>
        </w:rPr>
        <w:t>间</w:t>
      </w:r>
      <w:r>
        <w:rPr/>
        <w:t>是名法螺印</w:t>
      </w:r>
    </w:p>
    <w:p>
      <w:pPr>
        <w:pStyle w:val="BodyText"/>
        <w:spacing w:before="160"/>
      </w:pPr>
      <w:r>
        <w:rPr/>
        <w:t>真言曰。</w:t>
      </w:r>
    </w:p>
    <w:p>
      <w:pPr>
        <w:pStyle w:val="BodyText"/>
        <w:spacing w:before="10"/>
        <w:ind w:left="0"/>
      </w:pPr>
    </w:p>
    <w:p>
      <w:pPr>
        <w:pStyle w:val="BodyText"/>
      </w:pPr>
      <w:r>
        <w:rPr/>
        <w:t>曩莫三漫多没驮南暗。</w:t>
      </w:r>
    </w:p>
    <w:p>
      <w:pPr>
        <w:spacing w:after="0"/>
        <w:sectPr>
          <w:pgSz w:w="12240" w:h="15840"/>
          <w:pgMar w:top="580" w:bottom="280" w:left="580" w:right="640"/>
        </w:sectPr>
      </w:pPr>
    </w:p>
    <w:p>
      <w:pPr>
        <w:pStyle w:val="BodyText"/>
        <w:spacing w:line="362" w:lineRule="auto" w:before="81"/>
        <w:ind w:right="7204"/>
        <w:jc w:val="both"/>
      </w:pPr>
      <w:r>
        <w:rPr/>
        <w:pict>
          <v:rect style="position:absolute;margin-left:573.612pt;margin-top:29.000051pt;width:.80090pt;height:734.393899pt;mso-position-horizontal-relative:page;mso-position-vertical-relative:page;z-index:15729664" filled="true" fillcolor="#000000" stroked="false">
            <v:fill type="solid"/>
            <w10:wrap type="none"/>
          </v:rect>
        </w:pict>
      </w:r>
      <w:r>
        <w:rPr/>
        <w:pict>
          <v:rect style="position:absolute;margin-left:34.6063pt;margin-top:29.000051pt;width:.80090pt;height:734.393899pt;mso-position-horizontal-relative:page;mso-position-vertical-relative:page;z-index:15730176" filled="true" fillcolor="#000000" stroked="false">
            <v:fill type="solid"/>
            <w10:wrap type="none"/>
          </v:rect>
        </w:pict>
      </w:r>
      <w:r>
        <w:rPr/>
        <w:t>复次献华座   名金刚莲华定慧芙蓉合   水火俱散开犹如莲华叶   二风屈附火初节之侧住 奉诸佛菩萨</w:t>
      </w:r>
    </w:p>
    <w:p>
      <w:pPr>
        <w:pStyle w:val="BodyText"/>
        <w:spacing w:before="161"/>
      </w:pPr>
      <w:r>
        <w:rPr/>
        <w:t>真言曰。</w:t>
      </w:r>
    </w:p>
    <w:p>
      <w:pPr>
        <w:pStyle w:val="BodyText"/>
        <w:spacing w:before="10"/>
        <w:ind w:left="0"/>
      </w:pPr>
    </w:p>
    <w:p>
      <w:pPr>
        <w:pStyle w:val="BodyText"/>
      </w:pPr>
      <w:r>
        <w:rPr/>
        <w:t>曩莫三漫多没驮南(引)阿(引)</w:t>
      </w:r>
    </w:p>
    <w:p>
      <w:pPr>
        <w:pStyle w:val="BodyText"/>
        <w:spacing w:before="9"/>
        <w:ind w:left="0"/>
      </w:pPr>
    </w:p>
    <w:p>
      <w:pPr>
        <w:pStyle w:val="BodyText"/>
        <w:tabs>
          <w:tab w:pos="2612" w:val="left" w:leader="none"/>
        </w:tabs>
        <w:spacing w:line="362" w:lineRule="auto" w:before="1"/>
        <w:ind w:right="7204"/>
      </w:pPr>
      <w:r>
        <w:rPr/>
        <w:t>二羽忿怒缚</w:t>
        <w:tab/>
        <w:t>二风屈如</w:t>
      </w:r>
      <w:r>
        <w:rPr>
          <w:spacing w:val="-16"/>
        </w:rPr>
        <w:t>钩</w:t>
      </w:r>
      <w:r>
        <w:rPr/>
        <w:t>是名钩密印</w:t>
        <w:tab/>
        <w:t>能办摄召</w:t>
      </w:r>
      <w:r>
        <w:rPr>
          <w:spacing w:val="-16"/>
        </w:rPr>
        <w:t>事</w:t>
      </w:r>
    </w:p>
    <w:p>
      <w:pPr>
        <w:pStyle w:val="BodyText"/>
        <w:spacing w:before="160"/>
      </w:pPr>
      <w:r>
        <w:rPr/>
        <w:t>真言曰。</w:t>
      </w:r>
    </w:p>
    <w:p>
      <w:pPr>
        <w:pStyle w:val="BodyText"/>
        <w:spacing w:before="10"/>
        <w:ind w:left="0"/>
      </w:pPr>
    </w:p>
    <w:p>
      <w:pPr>
        <w:pStyle w:val="BodyText"/>
        <w:spacing w:line="362" w:lineRule="auto"/>
        <w:ind w:left="449" w:right="396" w:firstLine="480"/>
      </w:pPr>
      <w:r>
        <w:rPr/>
        <w:t>曩莫三满多母驮南阿(引)萨嚩怛嚩(二合)钵啰(二合引)底诃跢怛佗(引)蘖党(引)矩舍冒地左里也(引)跛哩布啰迦娑嚩(二合)诃。</w:t>
      </w:r>
    </w:p>
    <w:p>
      <w:pPr>
        <w:pStyle w:val="BodyText"/>
        <w:spacing w:before="161"/>
      </w:pPr>
      <w:r>
        <w:rPr/>
        <w:t>次奉献阏伽。</w:t>
      </w:r>
    </w:p>
    <w:p>
      <w:pPr>
        <w:pStyle w:val="BodyText"/>
        <w:spacing w:before="12"/>
        <w:ind w:left="0"/>
        <w:rPr>
          <w:sz w:val="25"/>
        </w:rPr>
      </w:pPr>
    </w:p>
    <w:p>
      <w:pPr>
        <w:pStyle w:val="BodyText"/>
        <w:tabs>
          <w:tab w:pos="2612" w:val="left" w:leader="none"/>
        </w:tabs>
      </w:pPr>
      <w:r>
        <w:rPr/>
        <w:t>以前商佉印</w:t>
        <w:tab/>
        <w:t>诵是秘密言</w:t>
      </w:r>
    </w:p>
    <w:p>
      <w:pPr>
        <w:pStyle w:val="BodyText"/>
        <w:tabs>
          <w:tab w:pos="2612" w:val="left" w:leader="none"/>
        </w:tabs>
        <w:spacing w:line="620" w:lineRule="atLeast" w:before="5"/>
        <w:ind w:right="3792"/>
      </w:pPr>
      <w:r>
        <w:rPr/>
        <w:t>曩莫三满多母默</w:t>
      </w:r>
      <w:r>
        <w:rPr>
          <w:spacing w:val="8"/>
        </w:rPr>
        <w:t>(</w:t>
      </w:r>
      <w:r>
        <w:rPr/>
        <w:t>引</w:t>
      </w:r>
      <w:r>
        <w:rPr>
          <w:spacing w:val="8"/>
        </w:rPr>
        <w:t>)</w:t>
      </w:r>
      <w:r>
        <w:rPr/>
        <w:t>南誐誐曩</w:t>
      </w:r>
      <w:r>
        <w:rPr>
          <w:spacing w:val="8"/>
        </w:rPr>
        <w:t>(</w:t>
      </w:r>
      <w:r>
        <w:rPr/>
        <w:t>引</w:t>
      </w:r>
      <w:r>
        <w:rPr>
          <w:spacing w:val="8"/>
        </w:rPr>
        <w:t>)</w:t>
      </w:r>
      <w:r>
        <w:rPr/>
        <w:t>三么三么娑嚩</w:t>
      </w:r>
      <w:r>
        <w:rPr>
          <w:spacing w:val="8"/>
        </w:rPr>
        <w:t>(</w:t>
      </w:r>
      <w:r>
        <w:rPr/>
        <w:t>二合</w:t>
      </w:r>
      <w:r>
        <w:rPr>
          <w:spacing w:val="8"/>
        </w:rPr>
        <w:t>)</w:t>
      </w:r>
      <w:r>
        <w:rPr/>
        <w:t>诃。涂香供养印</w:t>
        <w:tab/>
        <w:t>二羽芙蓉合</w:t>
      </w:r>
    </w:p>
    <w:p>
      <w:pPr>
        <w:pStyle w:val="BodyText"/>
        <w:tabs>
          <w:tab w:pos="2612" w:val="left" w:leader="none"/>
        </w:tabs>
        <w:spacing w:line="487" w:lineRule="auto" w:before="162"/>
        <w:ind w:right="7204"/>
      </w:pPr>
      <w:r>
        <w:rPr/>
        <w:t>风各如弹指</w:t>
        <w:tab/>
        <w:t>空并押风</w:t>
      </w:r>
      <w:r>
        <w:rPr>
          <w:spacing w:val="-16"/>
        </w:rPr>
        <w:t>轮</w:t>
      </w:r>
      <w:r>
        <w:rPr/>
        <w:t>真言曰。</w:t>
      </w:r>
    </w:p>
    <w:p>
      <w:pPr>
        <w:pStyle w:val="BodyText"/>
        <w:spacing w:before="1"/>
      </w:pPr>
      <w:r>
        <w:rPr/>
        <w:t>娜莫三满多母驮(引)南尾秫驮巘度纳婆(二合)嚩娑嚩(二合)诃。</w:t>
      </w:r>
    </w:p>
    <w:p>
      <w:pPr>
        <w:pStyle w:val="BodyText"/>
        <w:spacing w:before="9"/>
        <w:ind w:left="0"/>
      </w:pPr>
    </w:p>
    <w:p>
      <w:pPr>
        <w:pStyle w:val="BodyText"/>
        <w:tabs>
          <w:tab w:pos="2612" w:val="left" w:leader="none"/>
        </w:tabs>
        <w:spacing w:line="362" w:lineRule="auto" w:before="1"/>
        <w:ind w:right="7204"/>
      </w:pPr>
      <w:r>
        <w:rPr/>
        <w:t>以前涂香印</w:t>
        <w:tab/>
        <w:t>二空住风</w:t>
      </w:r>
      <w:r>
        <w:rPr>
          <w:spacing w:val="-16"/>
        </w:rPr>
        <w:t>侧</w:t>
      </w:r>
      <w:r>
        <w:rPr/>
        <w:t>中节之下际</w:t>
        <w:tab/>
        <w:t>名华供养</w:t>
      </w:r>
      <w:r>
        <w:rPr>
          <w:spacing w:val="-16"/>
        </w:rPr>
        <w:t>印</w:t>
      </w:r>
    </w:p>
    <w:p>
      <w:pPr>
        <w:pStyle w:val="BodyText"/>
        <w:spacing w:before="160"/>
      </w:pPr>
      <w:r>
        <w:rPr/>
        <w:t>真言曰。</w:t>
      </w:r>
    </w:p>
    <w:p>
      <w:pPr>
        <w:pStyle w:val="BodyText"/>
        <w:spacing w:line="620" w:lineRule="atLeast" w:before="5"/>
        <w:ind w:right="629"/>
        <w:jc w:val="both"/>
      </w:pPr>
      <w:r>
        <w:rPr/>
        <w:t>娜莫三满多母驮(引)南么诃昧底哩夜(三合)毗庾(二合)娜誐(二合)帝娑嚩(二合引)诃(引) 二手三补吒 地竖住水下</w:t>
      </w:r>
    </w:p>
    <w:p>
      <w:pPr>
        <w:pStyle w:val="BodyText"/>
        <w:spacing w:line="362" w:lineRule="auto" w:before="162"/>
        <w:ind w:right="7204"/>
        <w:jc w:val="both"/>
      </w:pPr>
      <w:r>
        <w:rPr/>
        <w:t>二火屈上节   和合少下水二风屈中节   峰跓住空头名焚香供养</w:t>
      </w:r>
    </w:p>
    <w:p>
      <w:pPr>
        <w:spacing w:after="0" w:line="362" w:lineRule="auto"/>
        <w:jc w:val="both"/>
        <w:sectPr>
          <w:pgSz w:w="12240" w:h="15840"/>
          <w:pgMar w:top="580" w:bottom="280" w:left="580" w:right="640"/>
        </w:sectPr>
      </w:pPr>
    </w:p>
    <w:p>
      <w:pPr>
        <w:pStyle w:val="BodyText"/>
        <w:spacing w:before="82"/>
      </w:pPr>
      <w:r>
        <w:rPr/>
        <w:pict>
          <v:rect style="position:absolute;margin-left:573.612pt;margin-top:28.999823pt;width:.80090pt;height:734.393999pt;mso-position-horizontal-relative:page;mso-position-vertical-relative:page;z-index:15730688" filled="true" fillcolor="#000000" stroked="false">
            <v:fill type="solid"/>
            <w10:wrap type="none"/>
          </v:rect>
        </w:pict>
      </w:r>
      <w:r>
        <w:rPr/>
        <w:pict>
          <v:rect style="position:absolute;margin-left:34.6063pt;margin-top:28.999823pt;width:.80090pt;height:734.393999pt;mso-position-horizontal-relative:page;mso-position-vertical-relative:page;z-index:15731200" filled="true" fillcolor="#000000" stroked="false">
            <v:fill type="solid"/>
            <w10:wrap type="none"/>
          </v:rect>
        </w:pict>
      </w:r>
      <w:r>
        <w:rPr/>
        <w:t>真言曰(亦有归命)</w:t>
      </w:r>
    </w:p>
    <w:p>
      <w:pPr>
        <w:pStyle w:val="BodyText"/>
        <w:tabs>
          <w:tab w:pos="2612" w:val="left" w:leader="none"/>
        </w:tabs>
        <w:spacing w:line="620" w:lineRule="atLeast" w:before="5"/>
        <w:ind w:right="4761"/>
      </w:pPr>
      <w:r>
        <w:rPr/>
        <w:t>达么驮怛嚩</w:t>
      </w:r>
      <w:r>
        <w:rPr>
          <w:spacing w:val="8"/>
        </w:rPr>
        <w:t>(</w:t>
      </w:r>
      <w:r>
        <w:rPr/>
        <w:t>二合下同</w:t>
      </w:r>
      <w:r>
        <w:rPr>
          <w:spacing w:val="8"/>
        </w:rPr>
        <w:t>)</w:t>
      </w:r>
      <w:r>
        <w:rPr/>
        <w:t>弩誐帝娑嚩</w:t>
      </w:r>
      <w:r>
        <w:rPr>
          <w:spacing w:val="8"/>
        </w:rPr>
        <w:t>(</w:t>
      </w:r>
      <w:r>
        <w:rPr/>
        <w:t>二合引</w:t>
      </w:r>
      <w:r>
        <w:rPr>
          <w:spacing w:val="8"/>
        </w:rPr>
        <w:t>)</w:t>
      </w:r>
      <w:r>
        <w:rPr/>
        <w:t>诃</w:t>
      </w:r>
      <w:r>
        <w:rPr>
          <w:spacing w:val="8"/>
        </w:rPr>
        <w:t>(</w:t>
      </w:r>
      <w:r>
        <w:rPr/>
        <w:t>引</w:t>
      </w:r>
      <w:r>
        <w:rPr>
          <w:spacing w:val="-11"/>
        </w:rPr>
        <w:t>) </w:t>
      </w:r>
      <w:r>
        <w:rPr/>
        <w:t>饮食供养印</w:t>
        <w:tab/>
        <w:t>二手虚心合</w:t>
      </w:r>
    </w:p>
    <w:p>
      <w:pPr>
        <w:pStyle w:val="BodyText"/>
        <w:spacing w:before="161"/>
      </w:pPr>
      <w:r>
        <w:rPr/>
        <w:t>定慧空入掌</w:t>
      </w:r>
    </w:p>
    <w:p>
      <w:pPr>
        <w:pStyle w:val="BodyText"/>
        <w:spacing w:before="10"/>
        <w:ind w:left="0"/>
      </w:pPr>
    </w:p>
    <w:p>
      <w:pPr>
        <w:pStyle w:val="BodyText"/>
      </w:pPr>
      <w:r>
        <w:rPr/>
        <w:t>真言曰(有归命)</w:t>
      </w:r>
    </w:p>
    <w:p>
      <w:pPr>
        <w:pStyle w:val="BodyText"/>
        <w:tabs>
          <w:tab w:pos="2612" w:val="left" w:leader="none"/>
        </w:tabs>
        <w:spacing w:line="620" w:lineRule="atLeast" w:before="5"/>
        <w:ind w:right="2583"/>
      </w:pPr>
      <w:r>
        <w:rPr/>
        <w:t>婀啰啰迦啰啰么邻</w:t>
      </w:r>
      <w:r>
        <w:rPr>
          <w:spacing w:val="8"/>
        </w:rPr>
        <w:t>(</w:t>
      </w:r>
      <w:r>
        <w:rPr/>
        <w:t>上</w:t>
      </w:r>
      <w:r>
        <w:rPr>
          <w:spacing w:val="8"/>
        </w:rPr>
        <w:t>)</w:t>
      </w:r>
      <w:r>
        <w:rPr/>
        <w:t>娜弭摩邻</w:t>
      </w:r>
      <w:r>
        <w:rPr>
          <w:spacing w:val="8"/>
        </w:rPr>
        <w:t>(</w:t>
      </w:r>
      <w:r>
        <w:rPr/>
        <w:t>上</w:t>
      </w:r>
      <w:r>
        <w:rPr>
          <w:spacing w:val="8"/>
        </w:rPr>
        <w:t>)</w:t>
      </w:r>
      <w:r>
        <w:rPr/>
        <w:t>娜泥摩诃么里娑嚩</w:t>
      </w:r>
      <w:r>
        <w:rPr>
          <w:spacing w:val="8"/>
        </w:rPr>
        <w:t>(</w:t>
      </w:r>
      <w:r>
        <w:rPr/>
        <w:t>二合引</w:t>
      </w:r>
      <w:r>
        <w:rPr>
          <w:spacing w:val="8"/>
        </w:rPr>
        <w:t>)</w:t>
      </w:r>
      <w:r>
        <w:rPr/>
        <w:t>诃</w:t>
      </w:r>
      <w:r>
        <w:rPr>
          <w:spacing w:val="8"/>
        </w:rPr>
        <w:t>(</w:t>
      </w:r>
      <w:r>
        <w:rPr/>
        <w:t>引) 以前饮食印</w:t>
        <w:tab/>
        <w:t>唯改二空轮</w:t>
      </w:r>
    </w:p>
    <w:p>
      <w:pPr>
        <w:pStyle w:val="BodyText"/>
        <w:tabs>
          <w:tab w:pos="2612" w:val="left" w:leader="none"/>
        </w:tabs>
        <w:spacing w:line="487" w:lineRule="auto" w:before="161"/>
        <w:ind w:right="7204"/>
      </w:pPr>
      <w:r>
        <w:rPr/>
        <w:t>并建离满月</w:t>
        <w:tab/>
        <w:t>名灯明供</w:t>
      </w:r>
      <w:r>
        <w:rPr>
          <w:spacing w:val="-16"/>
        </w:rPr>
        <w:t>养</w:t>
      </w:r>
      <w:r>
        <w:rPr/>
        <w:t>真言曰</w:t>
      </w:r>
      <w:r>
        <w:rPr>
          <w:spacing w:val="8"/>
        </w:rPr>
        <w:t>(</w:t>
      </w:r>
      <w:r>
        <w:rPr/>
        <w:t>有归命)</w:t>
      </w:r>
    </w:p>
    <w:p>
      <w:pPr>
        <w:pStyle w:val="BodyText"/>
        <w:spacing w:line="362" w:lineRule="auto" w:before="17"/>
        <w:ind w:left="449" w:right="388" w:firstLine="480"/>
      </w:pPr>
      <w:r>
        <w:rPr/>
        <w:t>怛佗孽跢啰止(二合)娑颇(二合)啰弩嚩婆(引)娑曩誐誐怒(奴奥反)那(引)哩曳娑嚩(二合引) 诃(引已上真言一切同用剑真言归命)</w:t>
      </w:r>
    </w:p>
    <w:p>
      <w:pPr>
        <w:pStyle w:val="BodyText"/>
        <w:spacing w:line="362" w:lineRule="auto" w:before="161"/>
        <w:ind w:right="7204"/>
        <w:jc w:val="both"/>
      </w:pPr>
      <w:r>
        <w:rPr/>
        <w:t>次结无动尊   根本秘密印二羽内相叉   轮轮各如环二空住水侧   火峰住空面二空和合竖   次宝山印相定慧内相叉   二空入满月以二金刚拳   定置慧拳上名头秘密印   以印置于头二羽内相叉   二空入满月风轮和合竖   印眼及眉间是名眼密印   次结口密印地轮内相叉   水押地叉间二火并伸直   空各加水甲二风加火甲   以印置于口复次密印相   二羽三补吒风空如弹指   是名心密印复次三补吒   二火建如幢风住火初节 二水如宝形</w:t>
      </w:r>
    </w:p>
    <w:p>
      <w:pPr>
        <w:spacing w:after="0" w:line="362" w:lineRule="auto"/>
        <w:jc w:val="both"/>
        <w:sectPr>
          <w:pgSz w:w="12240" w:h="15840"/>
          <w:pgMar w:top="580" w:bottom="280" w:left="580" w:right="640"/>
        </w:sectPr>
      </w:pPr>
    </w:p>
    <w:p>
      <w:pPr>
        <w:pStyle w:val="BodyText"/>
        <w:spacing w:line="362" w:lineRule="auto" w:before="89"/>
        <w:ind w:right="7204"/>
        <w:jc w:val="both"/>
      </w:pPr>
      <w:r>
        <w:rPr/>
        <w:pict>
          <v:rect style="position:absolute;margin-left:573.612pt;margin-top:28.999952pt;width:.80090pt;height:734.393799pt;mso-position-horizontal-relative:page;mso-position-vertical-relative:page;z-index:15731712" filled="true" fillcolor="#000000" stroked="false">
            <v:fill type="solid"/>
            <w10:wrap type="none"/>
          </v:rect>
        </w:pict>
      </w:r>
      <w:r>
        <w:rPr/>
        <w:pict>
          <v:rect style="position:absolute;margin-left:34.6063pt;margin-top:28.999952pt;width:.80090pt;height:734.393799pt;mso-position-horizontal-relative:page;mso-position-vertical-relative:page;z-index:15732224" filled="true" fillcolor="#000000" stroked="false">
            <v:fill type="solid"/>
            <w10:wrap type="none"/>
          </v:rect>
        </w:pict>
      </w:r>
      <w:r>
        <w:rPr/>
        <w:t>二地及二空   各各而建立印心及两肩   喉位顶上散次作恶叉波   名师子奋迅不改前密印   开竖慧风轮次结火焰印   以慧手空轮加于水火甲   风竖拄定掌右旋成界方   左转名解散火焰轮止印   定慧各为拳空出火风间   二拳背相合能制止诸火   次商佉密印定空加地水   慧羽亦如之二火甲如针   观风附火节止风开竖之   不动渴诚印止空加地水   风火并伸直是名三昧鞘   慧手亦如之观风火轮入   定空水地环轮面与月合   即釰住定鞘抽出办诸事   断结辟护等次结罥索印   慧空加水火及地等三轮   风建入定月止地水火拳   空风拄如环是名索幖帜   三钴金刚印观空加风甲   三轮如金刚所有诸供具   散洒作净除密印已说竟   圣者无动尊说一切真言   用前金刚印当诵是真言</w:t>
      </w:r>
    </w:p>
    <w:p>
      <w:pPr>
        <w:pStyle w:val="BodyText"/>
        <w:spacing w:line="362" w:lineRule="auto" w:before="159"/>
        <w:ind w:left="449" w:right="414" w:firstLine="480"/>
      </w:pPr>
      <w:r>
        <w:rPr/>
        <w:t>曩莫三漫跢嚩日啰(二合引)赧(引下同此归命)吽尾讫哩(二合下同)跢尾迦吒尾羯啰(引)路啰特嚩(二合引)计舍吽嚩日啰(二合引)仡啰(二合引)仡啰吽发吒(吒半音呼下同)</w:t>
      </w:r>
    </w:p>
    <w:p>
      <w:pPr>
        <w:pStyle w:val="BodyText"/>
        <w:spacing w:before="161"/>
      </w:pPr>
      <w:r>
        <w:rPr/>
        <w:t>此一真言用金刚印。能为成办一切事业。</w:t>
      </w:r>
    </w:p>
    <w:p>
      <w:pPr>
        <w:spacing w:after="0"/>
        <w:sectPr>
          <w:pgSz w:w="12240" w:h="15840"/>
          <w:pgMar w:top="580" w:bottom="280" w:left="580" w:right="640"/>
        </w:sectPr>
      </w:pPr>
    </w:p>
    <w:p>
      <w:pPr>
        <w:pStyle w:val="BodyText"/>
        <w:tabs>
          <w:tab w:pos="2371" w:val="left" w:leader="none"/>
        </w:tabs>
        <w:spacing w:before="83"/>
      </w:pPr>
      <w:r>
        <w:rPr/>
        <w:pict>
          <v:rect style="position:absolute;margin-left:573.612pt;margin-top:28.999975pt;width:.80090pt;height:734.393999pt;mso-position-horizontal-relative:page;mso-position-vertical-relative:page;z-index:15732736" filled="true" fillcolor="#000000" stroked="false">
            <v:fill type="solid"/>
            <w10:wrap type="none"/>
          </v:rect>
        </w:pict>
      </w:r>
      <w:r>
        <w:rPr/>
        <w:pict>
          <v:rect style="position:absolute;margin-left:34.6063pt;margin-top:28.999975pt;width:.80090pt;height:734.393999pt;mso-position-horizontal-relative:page;mso-position-vertical-relative:page;z-index:15733248" filled="true" fillcolor="#000000" stroked="false">
            <v:fill type="solid"/>
            <w10:wrap type="none"/>
          </v:rect>
        </w:pict>
      </w:r>
      <w:r>
        <w:rPr/>
        <w:t>复次真言曰</w:t>
        <w:tab/>
        <w:t>用渴诚印。</w:t>
      </w:r>
    </w:p>
    <w:p>
      <w:pPr>
        <w:pStyle w:val="BodyText"/>
        <w:spacing w:before="10"/>
        <w:ind w:left="0"/>
      </w:pPr>
    </w:p>
    <w:p>
      <w:pPr>
        <w:pStyle w:val="BodyText"/>
        <w:spacing w:line="362" w:lineRule="auto"/>
        <w:ind w:left="449" w:right="414" w:firstLine="480"/>
      </w:pPr>
      <w:r>
        <w:rPr/>
        <w:t>没莫三漫跢嚩日啰(二合引)赧唵婀左攞迦(引)拏没驮际吒迦吽吽佉(引)呬佉呬伊南(上)仡哩(二合上下同)啰怛曩(三合)[牟*含]贺(引)攞贺攞尾沙索(入)跛哆(二合)恶纥哩(引入)郝贺(引)</w:t>
      </w:r>
    </w:p>
    <w:p>
      <w:pPr>
        <w:pStyle w:val="BodyText"/>
        <w:spacing w:line="362" w:lineRule="auto"/>
        <w:ind w:left="449" w:right="348"/>
      </w:pPr>
      <w:r>
        <w:rPr/>
        <w:t>发吒(吒半音)阿(引)哩夜(二合)左攞(引)孽縒紧止啰(引)也徒伊南(上)迦(引)哩养(二合)矩噜娑嚩(二合引)诃(引)</w:t>
      </w:r>
    </w:p>
    <w:p>
      <w:pPr>
        <w:pStyle w:val="BodyText"/>
        <w:spacing w:before="161"/>
      </w:pPr>
      <w:r>
        <w:rPr/>
        <w:t>以此真言用前剑印。一切事业皆能成办次一真言用前索印。</w:t>
      </w:r>
    </w:p>
    <w:p>
      <w:pPr>
        <w:pStyle w:val="BodyText"/>
        <w:tabs>
          <w:tab w:pos="2612" w:val="left" w:leader="none"/>
        </w:tabs>
        <w:spacing w:line="620" w:lineRule="atLeast" w:before="5"/>
        <w:ind w:right="3320"/>
      </w:pPr>
      <w:r>
        <w:rPr/>
        <w:t>曩莫三满多嚩日啰</w:t>
      </w:r>
      <w:r>
        <w:rPr>
          <w:spacing w:val="8"/>
        </w:rPr>
        <w:t>(</w:t>
      </w:r>
      <w:r>
        <w:rPr/>
        <w:t>二合</w:t>
      </w:r>
      <w:r>
        <w:rPr>
          <w:spacing w:val="8"/>
        </w:rPr>
        <w:t>)</w:t>
      </w:r>
      <w:r>
        <w:rPr/>
        <w:t>喃暗播舍盆</w:t>
      </w:r>
      <w:r>
        <w:rPr>
          <w:spacing w:val="8"/>
        </w:rPr>
        <w:t>(</w:t>
      </w:r>
      <w:r>
        <w:rPr/>
        <w:t>去</w:t>
      </w:r>
      <w:r>
        <w:rPr>
          <w:spacing w:val="8"/>
        </w:rPr>
        <w:t>)</w:t>
      </w:r>
      <w:r>
        <w:rPr/>
        <w:t>若曩吽发吒</w:t>
      </w:r>
      <w:r>
        <w:rPr>
          <w:spacing w:val="8"/>
        </w:rPr>
        <w:t>(</w:t>
      </w:r>
      <w:r>
        <w:rPr/>
        <w:t>吒半音呼) 真言用索印</w:t>
        <w:tab/>
        <w:t>能成一切事</w:t>
      </w:r>
    </w:p>
    <w:p>
      <w:pPr>
        <w:pStyle w:val="BodyText"/>
        <w:tabs>
          <w:tab w:pos="2612" w:val="left" w:leader="none"/>
        </w:tabs>
        <w:spacing w:before="161"/>
      </w:pPr>
      <w:r>
        <w:rPr/>
        <w:t>复次心真言</w:t>
        <w:tab/>
        <w:t>用金刚密印</w:t>
      </w:r>
    </w:p>
    <w:p>
      <w:pPr>
        <w:pStyle w:val="BodyText"/>
        <w:spacing w:before="10"/>
        <w:ind w:left="0"/>
      </w:pPr>
    </w:p>
    <w:p>
      <w:pPr>
        <w:pStyle w:val="BodyText"/>
      </w:pPr>
      <w:r>
        <w:rPr/>
        <w:t>曩莫三满多嚩日啰(二合引)喃婀左攞迦拏赞拏娑(引)驮也吽发吒(吒字半音)</w:t>
      </w:r>
    </w:p>
    <w:p>
      <w:pPr>
        <w:pStyle w:val="BodyText"/>
        <w:spacing w:before="5"/>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71"/>
        <w:gridCol w:w="1321"/>
        <w:gridCol w:w="1251"/>
      </w:tblGrid>
      <w:tr>
        <w:trPr>
          <w:trHeight w:val="352" w:hRule="atLeast"/>
        </w:trPr>
        <w:tc>
          <w:tcPr>
            <w:tcW w:w="1371" w:type="dxa"/>
          </w:tcPr>
          <w:p>
            <w:pPr>
              <w:pStyle w:val="TableParagraph"/>
              <w:spacing w:line="274" w:lineRule="exact" w:before="0"/>
              <w:ind w:left="50"/>
              <w:rPr>
                <w:sz w:val="24"/>
              </w:rPr>
            </w:pPr>
            <w:r>
              <w:rPr>
                <w:sz w:val="24"/>
              </w:rPr>
              <w:t>此之真言</w:t>
            </w:r>
          </w:p>
        </w:tc>
        <w:tc>
          <w:tcPr>
            <w:tcW w:w="1321" w:type="dxa"/>
          </w:tcPr>
          <w:p>
            <w:pPr>
              <w:pStyle w:val="TableParagraph"/>
              <w:spacing w:line="274" w:lineRule="exact" w:before="0"/>
              <w:ind w:left="120"/>
              <w:rPr>
                <w:sz w:val="24"/>
              </w:rPr>
            </w:pPr>
            <w:r>
              <w:rPr>
                <w:sz w:val="24"/>
              </w:rPr>
              <w:t>用金刚印</w:t>
            </w:r>
          </w:p>
        </w:tc>
        <w:tc>
          <w:tcPr>
            <w:tcW w:w="1251" w:type="dxa"/>
          </w:tcPr>
          <w:p>
            <w:pPr>
              <w:pStyle w:val="TableParagraph"/>
              <w:spacing w:line="274" w:lineRule="exact" w:before="0"/>
              <w:ind w:left="0" w:right="46"/>
              <w:jc w:val="right"/>
              <w:rPr>
                <w:sz w:val="24"/>
              </w:rPr>
            </w:pPr>
            <w:r>
              <w:rPr>
                <w:sz w:val="24"/>
              </w:rPr>
              <w:t>能为成办</w:t>
            </w:r>
          </w:p>
        </w:tc>
      </w:tr>
      <w:tr>
        <w:trPr>
          <w:trHeight w:val="993" w:hRule="atLeast"/>
        </w:trPr>
        <w:tc>
          <w:tcPr>
            <w:tcW w:w="1371" w:type="dxa"/>
          </w:tcPr>
          <w:p>
            <w:pPr>
              <w:pStyle w:val="TableParagraph"/>
              <w:spacing w:before="78"/>
              <w:ind w:left="50"/>
              <w:rPr>
                <w:sz w:val="24"/>
              </w:rPr>
            </w:pPr>
            <w:r>
              <w:rPr>
                <w:sz w:val="24"/>
              </w:rPr>
              <w:t>一切事业</w:t>
            </w:r>
          </w:p>
          <w:p>
            <w:pPr>
              <w:pStyle w:val="TableParagraph"/>
              <w:spacing w:before="0"/>
              <w:ind w:left="0"/>
              <w:rPr>
                <w:sz w:val="26"/>
              </w:rPr>
            </w:pPr>
          </w:p>
          <w:p>
            <w:pPr>
              <w:pStyle w:val="TableParagraph"/>
              <w:spacing w:line="254" w:lineRule="exact" w:before="0"/>
              <w:ind w:left="50"/>
              <w:rPr>
                <w:sz w:val="24"/>
              </w:rPr>
            </w:pPr>
            <w:r>
              <w:rPr>
                <w:sz w:val="24"/>
              </w:rPr>
              <w:t>威怒真言。</w:t>
            </w:r>
          </w:p>
        </w:tc>
        <w:tc>
          <w:tcPr>
            <w:tcW w:w="1321" w:type="dxa"/>
          </w:tcPr>
          <w:p>
            <w:pPr>
              <w:pStyle w:val="TableParagraph"/>
              <w:spacing w:before="78"/>
              <w:ind w:left="120"/>
              <w:rPr>
                <w:sz w:val="24"/>
              </w:rPr>
            </w:pPr>
            <w:r>
              <w:rPr>
                <w:sz w:val="24"/>
              </w:rPr>
              <w:t>次说不空</w:t>
            </w:r>
          </w:p>
        </w:tc>
        <w:tc>
          <w:tcPr>
            <w:tcW w:w="1251" w:type="dxa"/>
          </w:tcPr>
          <w:p>
            <w:pPr>
              <w:pStyle w:val="TableParagraph"/>
              <w:spacing w:before="78"/>
              <w:ind w:left="0" w:right="46"/>
              <w:jc w:val="right"/>
              <w:rPr>
                <w:sz w:val="24"/>
              </w:rPr>
            </w:pPr>
            <w:r>
              <w:rPr>
                <w:sz w:val="24"/>
              </w:rPr>
              <w:t>圣者无动</w:t>
            </w:r>
          </w:p>
        </w:tc>
      </w:tr>
    </w:tbl>
    <w:p>
      <w:pPr>
        <w:pStyle w:val="BodyText"/>
        <w:spacing w:before="5"/>
        <w:ind w:left="0"/>
        <w:rPr>
          <w:sz w:val="27"/>
        </w:rPr>
      </w:pPr>
    </w:p>
    <w:p>
      <w:pPr>
        <w:pStyle w:val="BodyText"/>
        <w:spacing w:line="362" w:lineRule="auto"/>
        <w:ind w:left="449" w:right="414" w:firstLine="480"/>
      </w:pPr>
      <w:r>
        <w:rPr/>
        <w:t>曩莫三满多嚩日啰(二合引)喃怛啰(二合)吒(半音)阿慕伽赞拏摩诃路沙拏娑颇(二合引)吒也吽怛啰(二合)么也怛啰(二合)么也吽怛啰(二合)吒(半音)憾[牟*含]。</w:t>
      </w:r>
    </w:p>
    <w:p>
      <w:pPr>
        <w:pStyle w:val="BodyText"/>
        <w:spacing w:line="362" w:lineRule="auto" w:before="160"/>
        <w:ind w:right="7204"/>
        <w:jc w:val="both"/>
      </w:pPr>
      <w:r>
        <w:rPr/>
        <w:t>行者每食讫   以是真言加残余置净处   奉献无动尊次说圣无动 大威怒之王</w:t>
      </w:r>
    </w:p>
    <w:p>
      <w:pPr>
        <w:pStyle w:val="BodyText"/>
        <w:spacing w:before="161"/>
      </w:pPr>
      <w:r>
        <w:rPr/>
        <w:t>一字心真言。</w:t>
      </w:r>
    </w:p>
    <w:p>
      <w:pPr>
        <w:pStyle w:val="BodyText"/>
        <w:spacing w:line="620" w:lineRule="atLeast" w:before="5"/>
        <w:ind w:right="4057"/>
        <w:jc w:val="both"/>
      </w:pPr>
      <w:r>
        <w:rPr/>
        <w:t>曩莫三满多缚日啰(二合引)喃憾(引已上诸真言归命同上) 用是一字心 真言能成办</w:t>
      </w:r>
    </w:p>
    <w:p>
      <w:pPr>
        <w:pStyle w:val="BodyText"/>
        <w:spacing w:line="362" w:lineRule="auto" w:before="161"/>
        <w:ind w:right="7204"/>
        <w:jc w:val="both"/>
      </w:pPr>
      <w:r>
        <w:rPr/>
        <w:t>一切事业作   通用一切印复次圣无动   布字秘密法从顶乃至足   一一安布之顶上安长欠   而成于顶相顶相真言曰</w:t>
      </w:r>
    </w:p>
    <w:p>
      <w:pPr>
        <w:pStyle w:val="BodyText"/>
        <w:spacing w:before="162"/>
      </w:pPr>
      <w:r>
        <w:rPr/>
        <w:t>曩莫萨嚩怛他孽帝毗药(二合下同)萨嚩目契毗药(二合)萨嚩他(引)唵婀左攞赞拏欠(引)</w:t>
      </w:r>
    </w:p>
    <w:p>
      <w:pPr>
        <w:spacing w:after="0"/>
        <w:sectPr>
          <w:pgSz w:w="12240" w:h="15840"/>
          <w:pgMar w:top="580" w:bottom="280" w:left="580" w:right="640"/>
        </w:sectPr>
      </w:pPr>
    </w:p>
    <w:p>
      <w:pPr>
        <w:pStyle w:val="BodyText"/>
        <w:tabs>
          <w:tab w:pos="2612" w:val="left" w:leader="none"/>
        </w:tabs>
        <w:spacing w:line="362" w:lineRule="auto" w:before="84"/>
        <w:ind w:right="7204"/>
      </w:pPr>
      <w:r>
        <w:rPr/>
        <w:pict>
          <v:rect style="position:absolute;margin-left:573.612pt;margin-top:29.000004pt;width:.80090pt;height:734.393999pt;mso-position-horizontal-relative:page;mso-position-vertical-relative:page;z-index:15733760" filled="true" fillcolor="#000000" stroked="false">
            <v:fill type="solid"/>
            <w10:wrap type="none"/>
          </v:rect>
        </w:pict>
      </w:r>
      <w:r>
        <w:rPr/>
        <w:pict>
          <v:rect style="position:absolute;margin-left:34.6063pt;margin-top:29.000004pt;width:.80090pt;height:734.393999pt;mso-position-horizontal-relative:page;mso-position-vertical-relative:page;z-index:15734272" filled="true" fillcolor="#000000" stroked="false">
            <v:fill type="solid"/>
            <w10:wrap type="none"/>
          </v:rect>
        </w:pict>
      </w:r>
      <w:r>
        <w:rPr/>
        <w:t>企孕安头上</w:t>
        <w:tab/>
        <w:t>成就尸佉</w:t>
      </w:r>
      <w:r>
        <w:rPr>
          <w:spacing w:val="-16"/>
        </w:rPr>
        <w:t>髻</w:t>
      </w:r>
      <w:r>
        <w:rPr/>
        <w:t>头髻真言曰</w:t>
      </w:r>
    </w:p>
    <w:p>
      <w:pPr>
        <w:pStyle w:val="BodyText"/>
        <w:spacing w:line="362" w:lineRule="auto" w:before="160"/>
        <w:ind w:left="449" w:right="541" w:firstLine="480"/>
      </w:pPr>
      <w:r>
        <w:rPr/>
        <w:t>曩莫萨嚩怛他孽帝毗药(二合)萨嚩目契毗药(二合)萨嚩他唵阿左罗企孕(二合)企孕(二合引归命如顶明)</w:t>
      </w:r>
    </w:p>
    <w:p>
      <w:pPr>
        <w:pStyle w:val="BodyText"/>
        <w:tabs>
          <w:tab w:pos="2612" w:val="left" w:leader="none"/>
        </w:tabs>
        <w:spacing w:line="362" w:lineRule="auto" w:before="161"/>
        <w:ind w:right="7204"/>
      </w:pPr>
      <w:r>
        <w:rPr/>
        <w:t>弃布于头左</w:t>
        <w:tab/>
        <w:t>成一发索</w:t>
      </w:r>
      <w:r>
        <w:rPr>
          <w:spacing w:val="-16"/>
        </w:rPr>
        <w:t>垂</w:t>
      </w:r>
      <w:r>
        <w:rPr/>
        <w:t>垂发真言曰</w:t>
      </w:r>
    </w:p>
    <w:p>
      <w:pPr>
        <w:pStyle w:val="BodyText"/>
        <w:spacing w:before="161"/>
      </w:pPr>
      <w:r>
        <w:rPr/>
        <w:t>曩莫萨嚩怛他孽帝毗药(二合)萨嚩目契毗药(二合)萨嚩他(引)唵赞拏(已下真言首皆安之)</w:t>
      </w:r>
    </w:p>
    <w:p>
      <w:pPr>
        <w:pStyle w:val="BodyText"/>
        <w:spacing w:before="157"/>
        <w:ind w:left="449"/>
      </w:pPr>
      <w:r>
        <w:rPr/>
        <w:t>弃。</w:t>
      </w:r>
    </w:p>
    <w:p>
      <w:pPr>
        <w:pStyle w:val="BodyText"/>
        <w:spacing w:before="7"/>
        <w:ind w:left="0"/>
        <w:rPr>
          <w:sz w:val="19"/>
        </w:rPr>
      </w:pPr>
    </w:p>
    <w:p>
      <w:pPr>
        <w:pStyle w:val="BodyText"/>
        <w:tabs>
          <w:tab w:pos="2612" w:val="left" w:leader="none"/>
        </w:tabs>
        <w:spacing w:line="362" w:lineRule="auto" w:before="66"/>
        <w:ind w:right="7204"/>
      </w:pPr>
      <w:r>
        <w:rPr/>
        <w:t>长憾安于额</w:t>
        <w:tab/>
        <w:t>成啰啰吒</w:t>
      </w:r>
      <w:r>
        <w:rPr>
          <w:spacing w:val="-16"/>
        </w:rPr>
        <w:t>相</w:t>
      </w:r>
      <w:r>
        <w:rPr/>
        <w:t>毫相真言曰</w:t>
      </w:r>
    </w:p>
    <w:p>
      <w:pPr>
        <w:pStyle w:val="BodyText"/>
        <w:spacing w:before="161"/>
      </w:pPr>
      <w:r>
        <w:rPr/>
        <w:t>憾(引)</w:t>
      </w:r>
    </w:p>
    <w:p>
      <w:pPr>
        <w:pStyle w:val="BodyText"/>
        <w:spacing w:before="9"/>
        <w:ind w:left="0"/>
      </w:pPr>
    </w:p>
    <w:p>
      <w:pPr>
        <w:pStyle w:val="BodyText"/>
        <w:tabs>
          <w:tab w:pos="2612" w:val="left" w:leader="none"/>
        </w:tabs>
        <w:spacing w:line="362" w:lineRule="auto" w:before="1"/>
        <w:ind w:right="7204"/>
      </w:pPr>
      <w:r>
        <w:rPr/>
        <w:t>长呬布两耳</w:t>
        <w:tab/>
        <w:t>成就金刚</w:t>
      </w:r>
      <w:r>
        <w:rPr>
          <w:spacing w:val="-16"/>
        </w:rPr>
        <w:t>耳</w:t>
      </w:r>
      <w:r>
        <w:rPr/>
        <w:t>耳相真言曰</w:t>
      </w:r>
    </w:p>
    <w:p>
      <w:pPr>
        <w:pStyle w:val="BodyText"/>
        <w:spacing w:before="176"/>
      </w:pPr>
      <w:r>
        <w:rPr/>
        <w:t>呬。</w:t>
      </w:r>
    </w:p>
    <w:p>
      <w:pPr>
        <w:pStyle w:val="BodyText"/>
        <w:spacing w:before="10"/>
        <w:ind w:left="0"/>
      </w:pPr>
    </w:p>
    <w:p>
      <w:pPr>
        <w:pStyle w:val="BodyText"/>
        <w:spacing w:line="362" w:lineRule="auto"/>
        <w:ind w:right="7204"/>
        <w:jc w:val="both"/>
      </w:pPr>
      <w:r>
        <w:rPr/>
        <w:t>左眼布怛啰   其字戴长声吒置于左眼   半义不应全眼相真言曰</w:t>
      </w:r>
    </w:p>
    <w:p>
      <w:pPr>
        <w:pStyle w:val="BodyText"/>
        <w:spacing w:before="161"/>
      </w:pPr>
      <w:r>
        <w:rPr/>
        <w:t>怛啰(引)吒(半音)</w:t>
      </w:r>
    </w:p>
    <w:p>
      <w:pPr>
        <w:pStyle w:val="BodyText"/>
        <w:spacing w:before="9"/>
        <w:ind w:left="0"/>
      </w:pPr>
    </w:p>
    <w:p>
      <w:pPr>
        <w:pStyle w:val="BodyText"/>
        <w:tabs>
          <w:tab w:pos="2612" w:val="left" w:leader="none"/>
        </w:tabs>
        <w:spacing w:line="487" w:lineRule="auto"/>
        <w:ind w:right="7204"/>
      </w:pPr>
      <w:r>
        <w:rPr/>
        <w:t>长吽布两鼻</w:t>
        <w:tab/>
        <w:t>布诵是真</w:t>
      </w:r>
      <w:r>
        <w:rPr>
          <w:spacing w:val="-16"/>
        </w:rPr>
        <w:t>言</w:t>
      </w:r>
      <w:r>
        <w:rPr/>
        <w:t>吽。</w:t>
      </w:r>
    </w:p>
    <w:p>
      <w:pPr>
        <w:pStyle w:val="BodyText"/>
        <w:tabs>
          <w:tab w:pos="2612" w:val="left" w:leader="none"/>
        </w:tabs>
        <w:spacing w:line="362" w:lineRule="auto" w:before="1"/>
        <w:ind w:right="7204"/>
      </w:pPr>
      <w:r>
        <w:rPr/>
        <w:t>贺字第九转</w:t>
        <w:tab/>
        <w:t>名护安于</w:t>
      </w:r>
      <w:r>
        <w:rPr>
          <w:spacing w:val="-16"/>
        </w:rPr>
        <w:t>口</w:t>
      </w:r>
      <w:r>
        <w:rPr/>
        <w:t>诵是口真言</w:t>
      </w:r>
    </w:p>
    <w:p>
      <w:pPr>
        <w:pStyle w:val="BodyText"/>
        <w:spacing w:before="161"/>
      </w:pPr>
      <w:r>
        <w:rPr/>
        <w:t>护(引)</w:t>
      </w:r>
    </w:p>
    <w:p>
      <w:pPr>
        <w:pStyle w:val="BodyText"/>
        <w:spacing w:before="9"/>
        <w:ind w:left="0"/>
      </w:pPr>
    </w:p>
    <w:p>
      <w:pPr>
        <w:pStyle w:val="BodyText"/>
        <w:tabs>
          <w:tab w:pos="2612" w:val="left" w:leader="none"/>
        </w:tabs>
        <w:spacing w:line="362" w:lineRule="auto" w:before="1"/>
        <w:ind w:right="7204"/>
      </w:pPr>
      <w:r>
        <w:rPr/>
        <w:t>贺短加空点</w:t>
        <w:tab/>
        <w:t>名憾布舌</w:t>
      </w:r>
      <w:r>
        <w:rPr>
          <w:spacing w:val="-16"/>
        </w:rPr>
        <w:t>端</w:t>
      </w:r>
      <w:r>
        <w:rPr/>
        <w:t>成金刚舌相</w:t>
        <w:tab/>
        <w:t>诵是舌真</w:t>
      </w:r>
      <w:r>
        <w:rPr>
          <w:spacing w:val="-16"/>
        </w:rPr>
        <w:t>言</w:t>
      </w:r>
    </w:p>
    <w:p>
      <w:pPr>
        <w:pStyle w:val="BodyText"/>
        <w:spacing w:before="160"/>
      </w:pPr>
      <w:r>
        <w:rPr/>
        <w:t>憾。</w:t>
      </w:r>
    </w:p>
    <w:p>
      <w:pPr>
        <w:spacing w:after="0"/>
        <w:sectPr>
          <w:pgSz w:w="12240" w:h="15840"/>
          <w:pgMar w:top="580" w:bottom="280" w:left="580" w:right="640"/>
        </w:sectPr>
      </w:pPr>
    </w:p>
    <w:p>
      <w:pPr>
        <w:pStyle w:val="BodyText"/>
        <w:tabs>
          <w:tab w:pos="2612" w:val="left" w:leader="none"/>
        </w:tabs>
        <w:spacing w:line="487" w:lineRule="auto" w:before="84"/>
        <w:ind w:right="7204"/>
      </w:pPr>
      <w:r>
        <w:rPr/>
        <w:pict>
          <v:rect style="position:absolute;margin-left:573.612pt;margin-top:28.999523pt;width:.80090pt;height:734.393999pt;mso-position-horizontal-relative:page;mso-position-vertical-relative:page;z-index:15734784" filled="true" fillcolor="#000000" stroked="false">
            <v:fill type="solid"/>
            <w10:wrap type="none"/>
          </v:rect>
        </w:pict>
      </w:r>
      <w:r>
        <w:rPr/>
        <w:pict>
          <v:rect style="position:absolute;margin-left:34.6063pt;margin-top:28.999523pt;width:.80090pt;height:734.393999pt;mso-position-horizontal-relative:page;mso-position-vertical-relative:page;z-index:15735296" filled="true" fillcolor="#000000" stroked="false">
            <v:fill type="solid"/>
            <w10:wrap type="none"/>
          </v:rect>
        </w:pict>
      </w:r>
      <w:r>
        <w:rPr/>
        <w:t>长莽布两肩</w:t>
        <w:tab/>
        <w:t>诵是肩真</w:t>
      </w:r>
      <w:r>
        <w:rPr>
          <w:spacing w:val="-16"/>
        </w:rPr>
        <w:t>言</w:t>
      </w:r>
      <w:r>
        <w:rPr/>
        <w:t>莽。</w:t>
      </w:r>
    </w:p>
    <w:p>
      <w:pPr>
        <w:pStyle w:val="BodyText"/>
        <w:tabs>
          <w:tab w:pos="2612" w:val="left" w:leader="none"/>
        </w:tabs>
        <w:spacing w:line="362" w:lineRule="auto" w:before="1"/>
        <w:ind w:right="6579"/>
      </w:pPr>
      <w:r>
        <w:rPr/>
        <w:t>莽短加空点</w:t>
        <w:tab/>
        <w:t>名</w:t>
      </w:r>
      <w:r>
        <w:rPr>
          <w:spacing w:val="8"/>
        </w:rPr>
        <w:t>[</w:t>
      </w:r>
      <w:r>
        <w:rPr/>
        <w:t>牟</w:t>
      </w:r>
      <w:r>
        <w:rPr>
          <w:spacing w:val="8"/>
        </w:rPr>
        <w:t>*</w:t>
      </w:r>
      <w:r>
        <w:rPr/>
        <w:t>含</w:t>
      </w:r>
      <w:r>
        <w:rPr>
          <w:spacing w:val="8"/>
        </w:rPr>
        <w:t>]</w:t>
      </w:r>
      <w:r>
        <w:rPr/>
        <w:t>布于</w:t>
      </w:r>
      <w:r>
        <w:rPr>
          <w:spacing w:val="-15"/>
        </w:rPr>
        <w:t>喉</w:t>
      </w:r>
      <w:r>
        <w:rPr/>
        <w:t>诵是喉真言</w:t>
      </w:r>
    </w:p>
    <w:p>
      <w:pPr>
        <w:pStyle w:val="BodyText"/>
        <w:spacing w:before="161"/>
      </w:pPr>
      <w:r>
        <w:rPr>
          <w:spacing w:val="4"/>
        </w:rPr>
        <w:t>[牟</w:t>
      </w:r>
      <w:r>
        <w:rPr>
          <w:spacing w:val="8"/>
        </w:rPr>
        <w:t>*</w:t>
      </w:r>
      <w:r>
        <w:rPr>
          <w:spacing w:val="2"/>
        </w:rPr>
        <w:t>含]。</w:t>
      </w:r>
    </w:p>
    <w:p>
      <w:pPr>
        <w:pStyle w:val="BodyText"/>
        <w:spacing w:before="9"/>
        <w:ind w:left="0"/>
      </w:pPr>
    </w:p>
    <w:p>
      <w:pPr>
        <w:pStyle w:val="BodyText"/>
        <w:tabs>
          <w:tab w:pos="2612" w:val="left" w:leader="none"/>
        </w:tabs>
        <w:spacing w:line="362" w:lineRule="auto" w:before="1"/>
        <w:ind w:right="7204"/>
      </w:pPr>
      <w:r>
        <w:rPr/>
        <w:t>短跢安空点</w:t>
        <w:tab/>
        <w:t>名瞻布两</w:t>
      </w:r>
      <w:r>
        <w:rPr>
          <w:spacing w:val="-16"/>
        </w:rPr>
        <w:t>乳</w:t>
      </w:r>
      <w:r>
        <w:rPr/>
        <w:t>布诵是真言</w:t>
      </w:r>
    </w:p>
    <w:p>
      <w:pPr>
        <w:pStyle w:val="BodyText"/>
        <w:spacing w:before="160"/>
      </w:pPr>
      <w:r>
        <w:rPr/>
        <w:t>瞻。</w:t>
      </w:r>
    </w:p>
    <w:p>
      <w:pPr>
        <w:pStyle w:val="BodyText"/>
        <w:spacing w:before="10"/>
        <w:ind w:left="0"/>
      </w:pPr>
    </w:p>
    <w:p>
      <w:pPr>
        <w:pStyle w:val="BodyText"/>
        <w:tabs>
          <w:tab w:pos="2612" w:val="left" w:leader="none"/>
        </w:tabs>
        <w:spacing w:line="362" w:lineRule="auto"/>
        <w:ind w:right="7204"/>
      </w:pPr>
      <w:r>
        <w:rPr/>
        <w:t>短么安空点</w:t>
        <w:tab/>
        <w:t>名满安于</w:t>
      </w:r>
      <w:r>
        <w:rPr>
          <w:spacing w:val="-16"/>
        </w:rPr>
        <w:t>心</w:t>
      </w:r>
      <w:r>
        <w:rPr/>
        <w:t>诵是心真言</w:t>
      </w:r>
    </w:p>
    <w:p>
      <w:pPr>
        <w:pStyle w:val="BodyText"/>
        <w:spacing w:before="177"/>
      </w:pPr>
      <w:r>
        <w:rPr/>
        <w:t>满。</w:t>
      </w:r>
    </w:p>
    <w:p>
      <w:pPr>
        <w:pStyle w:val="BodyText"/>
        <w:spacing w:before="9"/>
        <w:ind w:left="0"/>
      </w:pPr>
    </w:p>
    <w:p>
      <w:pPr>
        <w:pStyle w:val="BodyText"/>
        <w:spacing w:line="362" w:lineRule="auto"/>
        <w:ind w:right="7204"/>
        <w:jc w:val="both"/>
      </w:pPr>
      <w:r>
        <w:rPr>
          <w:spacing w:val="-2"/>
        </w:rPr>
        <w:t>短吒并空点   布于脐轮中大空严饰故   而成就咤暗</w:t>
      </w:r>
      <w:r>
        <w:rPr/>
        <w:t>诵是脐真言</w:t>
      </w:r>
    </w:p>
    <w:p>
      <w:pPr>
        <w:pStyle w:val="BodyText"/>
        <w:spacing w:before="161"/>
      </w:pPr>
      <w:r>
        <w:rPr/>
        <w:t>咤暗(二合)</w:t>
      </w:r>
    </w:p>
    <w:p>
      <w:pPr>
        <w:pStyle w:val="BodyText"/>
        <w:spacing w:before="10"/>
        <w:ind w:left="0"/>
      </w:pPr>
    </w:p>
    <w:p>
      <w:pPr>
        <w:pStyle w:val="BodyText"/>
        <w:tabs>
          <w:tab w:pos="2612" w:val="left" w:leader="none"/>
        </w:tabs>
        <w:spacing w:line="362" w:lineRule="auto"/>
        <w:ind w:right="7204"/>
      </w:pPr>
      <w:r>
        <w:rPr/>
        <w:t>咤字第九转</w:t>
        <w:tab/>
        <w:t>顶戴大空</w:t>
      </w:r>
      <w:r>
        <w:rPr>
          <w:spacing w:val="-16"/>
        </w:rPr>
        <w:t>点</w:t>
      </w:r>
      <w:r>
        <w:rPr/>
        <w:t>安布于两胁</w:t>
        <w:tab/>
        <w:t>诵是胁真</w:t>
      </w:r>
      <w:r>
        <w:rPr>
          <w:spacing w:val="-16"/>
        </w:rPr>
        <w:t>言</w:t>
      </w:r>
    </w:p>
    <w:p>
      <w:pPr>
        <w:pStyle w:val="BodyText"/>
        <w:spacing w:before="160"/>
      </w:pPr>
      <w:r>
        <w:rPr/>
        <w:t>咤唵(二合引)</w:t>
      </w:r>
    </w:p>
    <w:p>
      <w:pPr>
        <w:pStyle w:val="BodyText"/>
        <w:spacing w:before="10"/>
        <w:ind w:left="0"/>
      </w:pPr>
    </w:p>
    <w:p>
      <w:pPr>
        <w:pStyle w:val="BodyText"/>
        <w:tabs>
          <w:tab w:pos="2612" w:val="left" w:leader="none"/>
        </w:tabs>
        <w:spacing w:line="362" w:lineRule="auto"/>
        <w:ind w:right="7204"/>
      </w:pPr>
      <w:r>
        <w:rPr/>
        <w:t>最初声吒字</w:t>
        <w:tab/>
        <w:t>当用置于</w:t>
      </w:r>
      <w:r>
        <w:rPr>
          <w:spacing w:val="-16"/>
        </w:rPr>
        <w:t>腰</w:t>
      </w:r>
      <w:r>
        <w:rPr/>
        <w:t>布诵是真言</w:t>
      </w:r>
    </w:p>
    <w:p>
      <w:pPr>
        <w:pStyle w:val="BodyText"/>
        <w:spacing w:before="161"/>
      </w:pPr>
      <w:r>
        <w:rPr/>
        <w:t>咤。</w:t>
      </w:r>
    </w:p>
    <w:p>
      <w:pPr>
        <w:pStyle w:val="BodyText"/>
        <w:spacing w:before="9"/>
        <w:ind w:left="0"/>
      </w:pPr>
    </w:p>
    <w:p>
      <w:pPr>
        <w:pStyle w:val="BodyText"/>
        <w:tabs>
          <w:tab w:pos="2612" w:val="left" w:leader="none"/>
        </w:tabs>
        <w:spacing w:line="362" w:lineRule="auto"/>
        <w:ind w:right="7204"/>
      </w:pPr>
      <w:r>
        <w:rPr/>
        <w:t>贺字十二转</w:t>
        <w:tab/>
        <w:t>名郝布两</w:t>
      </w:r>
      <w:r>
        <w:rPr>
          <w:spacing w:val="-16"/>
        </w:rPr>
        <w:t>髀</w:t>
      </w:r>
      <w:r>
        <w:rPr/>
        <w:t>诵是髀真言</w:t>
      </w:r>
    </w:p>
    <w:p>
      <w:pPr>
        <w:pStyle w:val="BodyText"/>
        <w:spacing w:before="161"/>
      </w:pPr>
      <w:r>
        <w:rPr/>
        <w:t>郝。</w:t>
      </w:r>
    </w:p>
    <w:p>
      <w:pPr>
        <w:pStyle w:val="BodyText"/>
        <w:spacing w:before="9"/>
        <w:ind w:left="0"/>
      </w:pPr>
    </w:p>
    <w:p>
      <w:pPr>
        <w:pStyle w:val="BodyText"/>
        <w:spacing w:line="362" w:lineRule="auto" w:before="1"/>
        <w:ind w:right="7204"/>
        <w:jc w:val="both"/>
      </w:pPr>
      <w:r>
        <w:rPr/>
        <w:t>贺第十一转   名憾布两膝布诵是真言</w:t>
      </w:r>
    </w:p>
    <w:p>
      <w:pPr>
        <w:spacing w:after="0" w:line="362" w:lineRule="auto"/>
        <w:jc w:val="both"/>
        <w:sectPr>
          <w:pgSz w:w="12240" w:h="15840"/>
          <w:pgMar w:top="580" w:bottom="280" w:left="580" w:right="640"/>
        </w:sectPr>
      </w:pPr>
    </w:p>
    <w:p>
      <w:pPr>
        <w:pStyle w:val="BodyText"/>
        <w:spacing w:before="85"/>
      </w:pPr>
      <w:r>
        <w:rPr/>
        <w:pict>
          <v:rect style="position:absolute;margin-left:573.612pt;margin-top:28.999552pt;width:.80090pt;height:734.393999pt;mso-position-horizontal-relative:page;mso-position-vertical-relative:page;z-index:15735808" filled="true" fillcolor="#000000" stroked="false">
            <v:fill type="solid"/>
            <w10:wrap type="none"/>
          </v:rect>
        </w:pict>
      </w:r>
      <w:r>
        <w:rPr/>
        <w:pict>
          <v:rect style="position:absolute;margin-left:34.6063pt;margin-top:28.999552pt;width:.80090pt;height:734.393999pt;mso-position-horizontal-relative:page;mso-position-vertical-relative:page;z-index:15736320" filled="true" fillcolor="#000000" stroked="false">
            <v:fill type="solid"/>
            <w10:wrap type="none"/>
          </v:rect>
        </w:pict>
      </w:r>
      <w:r>
        <w:rPr/>
        <w:t>憾。</w:t>
      </w:r>
    </w:p>
    <w:p>
      <w:pPr>
        <w:pStyle w:val="BodyText"/>
        <w:spacing w:before="10"/>
        <w:ind w:left="0"/>
      </w:pPr>
    </w:p>
    <w:p>
      <w:pPr>
        <w:pStyle w:val="BodyText"/>
        <w:tabs>
          <w:tab w:pos="2612" w:val="left" w:leader="none"/>
        </w:tabs>
        <w:spacing w:line="362" w:lineRule="auto"/>
        <w:ind w:right="7204"/>
      </w:pPr>
      <w:r>
        <w:rPr/>
        <w:t>贺字第二转</w:t>
        <w:tab/>
        <w:t>并以大空</w:t>
      </w:r>
      <w:r>
        <w:rPr>
          <w:spacing w:val="-16"/>
        </w:rPr>
        <w:t>点</w:t>
      </w:r>
      <w:r>
        <w:rPr/>
        <w:t>名憾布两足</w:t>
        <w:tab/>
        <w:t>诵足印真</w:t>
      </w:r>
      <w:r>
        <w:rPr>
          <w:spacing w:val="-16"/>
        </w:rPr>
        <w:t>言</w:t>
      </w:r>
    </w:p>
    <w:p>
      <w:pPr>
        <w:pStyle w:val="BodyText"/>
        <w:spacing w:before="160"/>
      </w:pPr>
      <w:r>
        <w:rPr/>
        <w:t>憾(引归命同前)</w:t>
      </w:r>
    </w:p>
    <w:p>
      <w:pPr>
        <w:pStyle w:val="BodyText"/>
        <w:spacing w:before="10"/>
        <w:ind w:left="0"/>
      </w:pPr>
    </w:p>
    <w:p>
      <w:pPr>
        <w:pStyle w:val="BodyText"/>
        <w:spacing w:line="362" w:lineRule="auto"/>
        <w:ind w:right="7204"/>
        <w:jc w:val="both"/>
      </w:pPr>
      <w:r>
        <w:rPr/>
        <w:t>是圣无动尊   摩诃威怒王布字秘密法   十九种真言并布诸支分   修真言菩萨作是布置已   自身成圣尊一切天素啰   及十地菩萨不复能摇动   一切天及龙八部诸鬼神   于是等众中为自在啰惹</w:t>
      </w:r>
    </w:p>
    <w:p>
      <w:pPr>
        <w:pStyle w:val="BodyText"/>
        <w:spacing w:before="162"/>
      </w:pPr>
      <w:r>
        <w:rPr/>
        <w:t>复次圣无动尊大威怒王。说大身真言曰。</w:t>
      </w:r>
    </w:p>
    <w:p>
      <w:pPr>
        <w:pStyle w:val="BodyText"/>
        <w:spacing w:before="9"/>
        <w:ind w:left="0"/>
      </w:pPr>
    </w:p>
    <w:p>
      <w:pPr>
        <w:pStyle w:val="BodyText"/>
        <w:spacing w:line="362" w:lineRule="auto" w:before="1"/>
        <w:ind w:left="449" w:right="372" w:firstLine="480"/>
      </w:pPr>
      <w:r>
        <w:rPr/>
        <w:t>曩莫三漫跢嚩日啰(二合)赧阿慕伽曀呬婀钵啰(二合)底贺跢曀呬婀左攞际吒婀难跢迦(引)曩底瑟吒(二合下同)底瑟吒(二合同上)左(引)拏左(引)拏跢抳怛吒乌(二合)尾勒南(二合引)伽(引) 哆也莽啰也佉(引)娜也萨跢单左茗婀拏满驮婀讫娘(二合引)矩噜婀娑荷驮曩(引)仡啰(二合)羯吒羯吒莽吒莽吒憾憾婀底么攞曀呬摩诃愚拏避洒拏捺吒捺吒婀尾舍(引)婀尾舍婀左攞制吒萨嚩怛啰(引)努跢[口*束*頁]迦际吒跢吒跢吒娜么娜么发吒(半音)发吒(吒半音)憾[牟*含](引)</w:t>
      </w:r>
    </w:p>
    <w:p>
      <w:pPr>
        <w:pStyle w:val="BodyText"/>
        <w:spacing w:before="161"/>
      </w:pPr>
      <w:r>
        <w:rPr/>
        <w:t>圣者无动尊大威怒王。复说三。三么耶摄召真言曰。</w:t>
      </w:r>
    </w:p>
    <w:p>
      <w:pPr>
        <w:pStyle w:val="BodyText"/>
        <w:ind w:left="0"/>
        <w:rPr>
          <w:sz w:val="26"/>
        </w:rPr>
      </w:pPr>
    </w:p>
    <w:p>
      <w:pPr>
        <w:pStyle w:val="BodyText"/>
        <w:spacing w:line="362" w:lineRule="auto"/>
        <w:ind w:left="449" w:right="380" w:firstLine="480"/>
      </w:pPr>
      <w:r>
        <w:rPr/>
        <w:t>曩莫三漫跢(引)莫伽(引)钵啰(二合)底贺跢嚩日啰(二合引)赧婀钵啰(二合)底贺党(引)矩施婀曩也。</w:t>
      </w:r>
    </w:p>
    <w:p>
      <w:pPr>
        <w:pStyle w:val="BodyText"/>
        <w:spacing w:line="362" w:lineRule="auto" w:before="160"/>
        <w:ind w:left="449" w:right="364" w:firstLine="480"/>
      </w:pPr>
      <w:r>
        <w:rPr/>
        <w:t>吽婀慕伽摩诃么朗(引)矩施婀(引)曩也吽(引)摩诃底哩(二合)三么养矩施吽(引)怛啰(二合引)吒(半音下同)怛啰(二合)吒(半音)嚩日礼(二合)啰吒啰吒嚩日[口</w:t>
      </w:r>
      <w:r>
        <w:rPr>
          <w:spacing w:val="8"/>
        </w:rPr>
        <w:t>*</w:t>
      </w:r>
      <w:r>
        <w:rPr/>
        <w:t>禮](二合)迦吒迦吒嚩日礼(二合)曩吒曩吒嚩日礼跢呬跢呬党矩噜三么也嚩日啰(二合引)么诃么攞尾羯啰(二合引)茗婀(引) 曩也施(引)伽囕(二合)娑佗(二合)跛也萨鑁(引)满驮也娑(引)[口</w:t>
      </w:r>
      <w:r>
        <w:rPr>
          <w:spacing w:val="8"/>
        </w:rPr>
        <w:t>*</w:t>
      </w:r>
      <w:r>
        <w:rPr/>
        <w:t>禮]么哩粖里儞慕止计慕左也满荡(引)婀难跢么么底儞婀三茗底哩(二合)三么也么诃么朗(引)矩施婀娑荷婀娑忙嚚儞(二合)吽荷啰荷啰婀三茗怛啰(二合)呬么阿么朗(引)矩施吽婀羯洒也婀三忙嚚儞(二合)娑嚩(二合引)诃</w:t>
      </w:r>
    </w:p>
    <w:p>
      <w:pPr>
        <w:pStyle w:val="BodyText"/>
        <w:spacing w:before="2"/>
        <w:ind w:left="449"/>
      </w:pPr>
      <w:r>
        <w:rPr/>
        <w:t>(引一切皆同)</w:t>
      </w:r>
    </w:p>
    <w:p>
      <w:pPr>
        <w:spacing w:after="0"/>
        <w:sectPr>
          <w:pgSz w:w="12240" w:h="15840"/>
          <w:pgMar w:top="580" w:bottom="280" w:left="580" w:right="640"/>
        </w:sectPr>
      </w:pPr>
    </w:p>
    <w:p>
      <w:pPr>
        <w:pStyle w:val="BodyText"/>
        <w:spacing w:before="86"/>
      </w:pPr>
      <w:r>
        <w:rPr/>
        <w:pict>
          <v:rect style="position:absolute;margin-left:573.612pt;margin-top:28.99968pt;width:.80090pt;height:734.393599pt;mso-position-horizontal-relative:page;mso-position-vertical-relative:page;z-index:15736832" filled="true" fillcolor="#000000" stroked="false">
            <v:fill type="solid"/>
            <w10:wrap type="none"/>
          </v:rect>
        </w:pict>
      </w:r>
      <w:r>
        <w:rPr/>
        <w:pict>
          <v:rect style="position:absolute;margin-left:34.6063pt;margin-top:28.99968pt;width:.80090pt;height:734.393599pt;mso-position-horizontal-relative:page;mso-position-vertical-relative:page;z-index:15737344" filled="true" fillcolor="#000000" stroked="false">
            <v:fill type="solid"/>
            <w10:wrap type="none"/>
          </v:rect>
        </w:pict>
      </w:r>
      <w:r>
        <w:rPr/>
        <w:t>圣者无动大威怒王。复说护身结界三磨耶真言曰。</w:t>
      </w:r>
    </w:p>
    <w:p>
      <w:pPr>
        <w:pStyle w:val="BodyText"/>
        <w:spacing w:before="9"/>
        <w:ind w:left="0"/>
      </w:pPr>
    </w:p>
    <w:p>
      <w:pPr>
        <w:pStyle w:val="BodyText"/>
        <w:spacing w:line="362" w:lineRule="auto"/>
        <w:ind w:left="449" w:right="414" w:firstLine="480"/>
      </w:pPr>
      <w:r>
        <w:rPr/>
        <w:t>曩莫三漫跢嚩日啰(二合引)赧怛啰(二合引)吒(半音)婀慕伽赞拏么诃路洒拏娑破(二合)吒也婀(引)曩也婀娑荷婀三忙嚚儞(二合)吽吽尾觐喃吽怛啰(二合)吒(半音)</w:t>
      </w:r>
    </w:p>
    <w:p>
      <w:pPr>
        <w:pStyle w:val="BodyText"/>
        <w:spacing w:before="161"/>
      </w:pPr>
      <w:r>
        <w:rPr/>
        <w:t>圣者无动尊大威怒王。复说加护所住处真言曰。</w:t>
      </w:r>
    </w:p>
    <w:p>
      <w:pPr>
        <w:pStyle w:val="BodyText"/>
        <w:spacing w:before="9"/>
        <w:ind w:left="0"/>
      </w:pPr>
    </w:p>
    <w:p>
      <w:pPr>
        <w:pStyle w:val="BodyText"/>
        <w:spacing w:line="362" w:lineRule="auto" w:before="1"/>
        <w:ind w:left="449" w:right="388" w:firstLine="480"/>
        <w:jc w:val="both"/>
      </w:pPr>
      <w:r>
        <w:rPr/>
        <w:t>曩莫三漫跢嚩日啰(二合引)赧怛啰(二合引)吒(半音)阿慕伽赞拏摩诃路洒拏娑颇(二合)吒也萨嚩尾觐南(二合引)么么娑嚩(二合引)娑底(二合)扇(引)底始鑁茗婀左攞党(引)矩噜怛啰(二合) 么也怛啰(二合引)吒(半音呼)憾[牟*含]。</w:t>
      </w:r>
    </w:p>
    <w:p>
      <w:pPr>
        <w:pStyle w:val="BodyText"/>
        <w:spacing w:line="362" w:lineRule="auto" w:before="160"/>
        <w:ind w:right="7204"/>
        <w:jc w:val="both"/>
      </w:pPr>
      <w:r>
        <w:rPr/>
        <w:t>复说无比力   圣者无动心能成办一切   事业之法门菜食作念诵   数满十万遍断食一昼夜   方设大供养作护摩事业   应以苦练木两头揾酥烧   八千枚为限已成初行满   心所愿求者皆悉得成就   发言咸随意所摄召即至   欲验法成者能摧折树枝   能堕落飞鸟河水能令谒   陂池使枯涸能使水逆流   能移山及动制止诸外道   咒术力不行复次成就法   候月蚀之时断食一日夜   应以未至地黄牛瞿摩夷   涂拭曼茶罗置大般若经   以诸妙华香布散于坛上   应取黄牛酥犊母同色者   酥数满一两置于赤铜器   以佉陀罗木搅酥作加持   令现三种相暖能成敬爱   烟相变颜色令寿命增长 火光相出现</w:t>
      </w:r>
    </w:p>
    <w:p>
      <w:pPr>
        <w:spacing w:after="0" w:line="362" w:lineRule="auto"/>
        <w:jc w:val="both"/>
        <w:sectPr>
          <w:pgSz w:w="12240" w:h="15840"/>
          <w:pgMar w:top="580" w:bottom="280" w:left="580" w:right="640"/>
        </w:sectPr>
      </w:pPr>
    </w:p>
    <w:p>
      <w:pPr>
        <w:pStyle w:val="BodyText"/>
        <w:spacing w:line="362" w:lineRule="auto" w:before="81"/>
        <w:ind w:right="7204"/>
        <w:jc w:val="both"/>
      </w:pPr>
      <w:r>
        <w:rPr/>
        <w:pict>
          <v:rect style="position:absolute;margin-left:573.612pt;margin-top:28.999598pt;width:.80090pt;height:734.393999pt;mso-position-horizontal-relative:page;mso-position-vertical-relative:page;z-index:15737856" filled="true" fillcolor="#000000" stroked="false">
            <v:fill type="solid"/>
            <w10:wrap type="none"/>
          </v:rect>
        </w:pict>
      </w:r>
      <w:r>
        <w:rPr/>
        <w:pict>
          <v:rect style="position:absolute;margin-left:34.6063pt;margin-top:28.999598pt;width:.80090pt;height:734.393999pt;mso-position-horizontal-relative:page;mso-position-vertical-relative:page;z-index:15738368" filled="true" fillcolor="#000000" stroked="false">
            <v:fill type="solid"/>
            <w10:wrap type="none"/>
          </v:rect>
        </w:pict>
      </w:r>
      <w:r>
        <w:rPr>
          <w:spacing w:val="-2"/>
        </w:rPr>
        <w:t>足践于虚空   得成就大仙复次于山顶   不食而念诵满一洛叉遍   能见诸伏藏取与皆自在   次除死灾法以乳作护摩   一千遍为限能除死灾难   又除大死法以骨泸草揾   酥乳蜜护摩满一千万遍   能除大死难所谓国人民   疾疫行夭折</w:t>
      </w:r>
      <w:r>
        <w:rPr/>
        <w:t>故名大死难</w:t>
      </w:r>
    </w:p>
    <w:p>
      <w:pPr>
        <w:pStyle w:val="BodyText"/>
        <w:spacing w:line="362" w:lineRule="auto" w:before="2"/>
        <w:ind w:right="7204"/>
        <w:jc w:val="both"/>
      </w:pPr>
      <w:r>
        <w:rPr>
          <w:spacing w:val="-2"/>
        </w:rPr>
        <w:t>复次成就法   以酥酪蜜等莲华揾护摩   满一洛叉遍莲华大吉祥   天女而现前满修行者愿   复次成就法入赴海河水   深至于肩处于中作念诵   满三洛叉遍得一大聚落   随所护摩物得如是色衣   若以稻谷护</w:t>
      </w:r>
      <w:r>
        <w:rPr/>
        <w:t>获得无尽谷</w:t>
      </w:r>
    </w:p>
    <w:p>
      <w:pPr>
        <w:pStyle w:val="BodyText"/>
        <w:spacing w:line="362" w:lineRule="auto" w:before="2"/>
        <w:ind w:right="7204"/>
        <w:jc w:val="both"/>
      </w:pPr>
      <w:r>
        <w:rPr/>
        <w:t>又一护摩法   以蜜攞嚩果护摩十万遍   当获得惹位复次护摩法   以比哩孕愚华护摩十万   成就敬爱事又法以松木   护摩十万遍得众人归敬   又法以大麦护摩十万遍   得成大长者次说无动尊   画像仪法则于袈裟上画   圣者无动尊右垂一索发   左目而现眇右手操锐剑   左手执罥索安坐宝盘山 现叱咤喑鸣</w:t>
      </w:r>
    </w:p>
    <w:p>
      <w:pPr>
        <w:spacing w:after="0" w:line="362" w:lineRule="auto"/>
        <w:jc w:val="both"/>
        <w:sectPr>
          <w:pgSz w:w="12240" w:h="15840"/>
          <w:pgMar w:top="580" w:bottom="280" w:left="580" w:right="640"/>
        </w:sectPr>
      </w:pPr>
    </w:p>
    <w:p>
      <w:pPr>
        <w:pStyle w:val="BodyText"/>
        <w:spacing w:line="362" w:lineRule="auto" w:before="82"/>
        <w:ind w:right="7204"/>
        <w:jc w:val="both"/>
      </w:pPr>
      <w:r>
        <w:rPr/>
        <w:pict>
          <v:rect style="position:absolute;margin-left:573.612pt;margin-top:29.000336pt;width:.80090pt;height:734.393999pt;mso-position-horizontal-relative:page;mso-position-vertical-relative:page;z-index:15738880" filled="true" fillcolor="#000000" stroked="false">
            <v:fill type="solid"/>
            <w10:wrap type="none"/>
          </v:rect>
        </w:pict>
      </w:r>
      <w:r>
        <w:rPr/>
        <w:pict>
          <v:rect style="position:absolute;margin-left:34.6063pt;margin-top:29.000336pt;width:.80090pt;height:734.393999pt;mso-position-horizontal-relative:page;mso-position-vertical-relative:page;z-index:15739392" filled="true" fillcolor="#000000" stroked="false">
            <v:fill type="solid"/>
            <w10:wrap type="none"/>
          </v:rect>
        </w:pict>
      </w:r>
      <w:r>
        <w:rPr/>
        <w:t>作怖三界相   其身遍青色上言袈裟画   或赤或乾陀褐色等缯彩   是名为袈裟画像作成就   置赴海河边修行者衣服   所差色如像屏舍诸世务   断诸异言说乞食作念诵   满五洛叉遍数毕便断食   满一日一夜应以战娜迦   其形似毕豆和酥作护摩   一万数为极无动尊现身   奉事修行者犹如婆誐鑁   得三摩地成与诸大菩萨   得同共止住复次画像法   取死人衣服画圣无动尊   相貌如前说刺取自身血   画无动像眼安像面于西   真言行菩萨面东对像坐   三时皆澡浴着所浴湿衣   断语作持诵满一十万遍   以诸杂饮食施一切鬼神   黑月分八日断食一日夜   取一未坏尸遍身者瘢痕   诸根皆全具少年好丈夫   得如是死尸当坐于心上   念诵一万遍其尸即动摇   明者不应怖尸口出妙莲   便即须割取执之便腾空   成就持明仙身状如梵天   得为仙中王若对像三时   念诵满六月随力办供养 烧悼沉水香</w:t>
      </w:r>
    </w:p>
    <w:p>
      <w:pPr>
        <w:spacing w:after="0" w:line="362" w:lineRule="auto"/>
        <w:jc w:val="both"/>
        <w:sectPr>
          <w:pgSz w:w="12240" w:h="15840"/>
          <w:pgMar w:top="580" w:bottom="280" w:left="580" w:right="640"/>
        </w:sectPr>
      </w:pPr>
    </w:p>
    <w:p>
      <w:pPr>
        <w:pStyle w:val="BodyText"/>
        <w:spacing w:line="362" w:lineRule="auto" w:before="83"/>
        <w:ind w:right="7204"/>
        <w:jc w:val="both"/>
      </w:pPr>
      <w:r>
        <w:rPr/>
        <w:pict>
          <v:rect style="position:absolute;margin-left:573.612pt;margin-top:28.999855pt;width:.80090pt;height:734.393599pt;mso-position-horizontal-relative:page;mso-position-vertical-relative:page;z-index:15739904" filled="true" fillcolor="#000000" stroked="false">
            <v:fill type="solid"/>
            <w10:wrap type="none"/>
          </v:rect>
        </w:pict>
      </w:r>
      <w:r>
        <w:rPr/>
        <w:pict>
          <v:rect style="position:absolute;margin-left:34.6063pt;margin-top:28.999855pt;width:.80090pt;height:734.393599pt;mso-position-horizontal-relative:page;mso-position-vertical-relative:page;z-index:15740416" filled="true" fillcolor="#000000" stroked="false">
            <v:fill type="solid"/>
            <w10:wrap type="none"/>
          </v:rect>
        </w:pict>
      </w:r>
      <w:r>
        <w:rPr/>
        <w:t>得成就惹位   又法加幢幡一千遍满足   能降伏他军若止诸冤敌   画黄色大身四面手亦四   口出现利牙作大暴恶形   遍身成火焰作吞他力相   所有战阵时置像于军前   犹如以罥索作摄缚彼相   令使他归降若欲成敬爱   以盐作彼形称名而片割   护摩七日内设有大威德   咸来伏从之又一成就法   若底花护摩满一十万遍   得药厕抳来伏从持明者   复次护摩法以旋风所飘   叶作护摩事得彼着颠狂   又摄召护摩盐作护摩事   能摄诸天女及召仙女等   又法安悉香作护摩事业   得为国大臣又法画释迦   牟尼如来像右边画文殊   童子之形像左画金刚手   菩萨微笑形于下画无动   大威怒金刚着种种璎珞   严饰身支分画毕于像前   念诵五十万一切皆成办   打贼用眼印诵吽字真言   所有诸冤敌能使着颠狂   真言者不舍乃至置殒灭   复次成敬爱以烧死尸灰   加持一七遍散于彼身上 即敬爱成就</w:t>
      </w:r>
    </w:p>
    <w:p>
      <w:pPr>
        <w:spacing w:after="0" w:line="362" w:lineRule="auto"/>
        <w:jc w:val="both"/>
        <w:sectPr>
          <w:pgSz w:w="12240" w:h="15840"/>
          <w:pgMar w:top="580" w:bottom="280" w:left="580" w:right="640"/>
        </w:sectPr>
      </w:pPr>
    </w:p>
    <w:p>
      <w:pPr>
        <w:pStyle w:val="BodyText"/>
        <w:spacing w:line="362" w:lineRule="auto" w:before="83"/>
        <w:ind w:right="7204"/>
        <w:jc w:val="both"/>
      </w:pPr>
      <w:r>
        <w:rPr/>
        <w:pict>
          <v:rect style="position:absolute;margin-left:573.612pt;margin-top:28.999773pt;width:.80090pt;height:734.394499pt;mso-position-horizontal-relative:page;mso-position-vertical-relative:page;z-index:15740928" filled="true" fillcolor="#000000" stroked="false">
            <v:fill type="solid"/>
            <w10:wrap type="none"/>
          </v:rect>
        </w:pict>
      </w:r>
      <w:r>
        <w:rPr/>
        <w:pict>
          <v:rect style="position:absolute;margin-left:34.6063pt;margin-top:28.999773pt;width:.80090pt;height:734.394499pt;mso-position-horizontal-relative:page;mso-position-vertical-relative:page;z-index:15741440" filled="true" fillcolor="#000000" stroked="false">
            <v:fill type="solid"/>
            <w10:wrap type="none"/>
          </v:rect>
        </w:pict>
      </w:r>
      <w:r>
        <w:rPr/>
        <w:t>又法以牛黄   加持一七遍点置于眉间   一切皆伏从无复违拒者   复次观自身成本尊形状   以真言文字布身诸支分   一百由旬内所有难调御   鬼神所持者皆悉能散坏   又正报尽者能延六月住   又法壁画剑以俱哩迦龙   缠交于剑上加持一千遍   剑中观婀字发生威焰光   令病者看之便即阿尾舍   问者皆实说若能于每日   诵一百八遍无动尊常逐   修真言菩萨每食余残者   以置于净处奉献无动使   随心获悉地又法于分怒   诵吽字真言能止云雨等   又法以刺木作护摩事业   能止大风雨复能成众事   复次画像法于袈裟上画   应作青黑色发向左边垂   作童真形状手操烁讫底   或执嚩日啰眼睛色微赤   威焰光赫奕坐于盘山上   其山色赤黄着青色衣服   作孩子相貌对此画像形   结一切密印皆悉得成就   先所思念事若旧若新等   皆悉得成就所有隐形法   轮剑飞空药若无是画像 但于寂静处</w:t>
      </w:r>
    </w:p>
    <w:p>
      <w:pPr>
        <w:spacing w:after="0" w:line="362" w:lineRule="auto"/>
        <w:jc w:val="both"/>
        <w:sectPr>
          <w:pgSz w:w="12240" w:h="15840"/>
          <w:pgMar w:top="580" w:bottom="280" w:left="580" w:right="640"/>
        </w:sectPr>
      </w:pPr>
    </w:p>
    <w:p>
      <w:pPr>
        <w:pStyle w:val="BodyText"/>
        <w:spacing w:line="362" w:lineRule="auto" w:before="84"/>
        <w:ind w:right="7204"/>
        <w:jc w:val="both"/>
      </w:pPr>
      <w:r>
        <w:rPr/>
        <w:pict>
          <v:group style="position:absolute;margin-left:34.6063pt;margin-top:29.000017pt;width:539.85pt;height:694.85pt;mso-position-horizontal-relative:page;mso-position-vertical-relative:page;z-index:-15946240" coordorigin="692,580" coordsize="10797,13897">
            <v:shape style="position:absolute;left:692;top:580;width:10797;height:13432" coordorigin="692,580" coordsize="10797,13432" path="m708,580l692,580,692,14012,708,14012,708,580xm11488,580l11472,580,11472,14012,11488,14012,11488,580xe" filled="true" fillcolor="#000000" stroked="false">
              <v:path arrowok="t"/>
              <v:fill type="solid"/>
            </v:shape>
            <v:rect style="position:absolute;left:692;top:14011;width:10797;height:465" filled="true" fillcolor="#ff9933" stroked="false">
              <v:fill type="solid"/>
            </v:rect>
            <v:rect style="position:absolute;left:700;top:14019;width:10781;height:449" filled="false" stroked="true" strokeweight=".80090pt" strokecolor="#000000">
              <v:stroke dashstyle="solid"/>
            </v:rect>
            <v:shape style="position:absolute;left:1252;top:12826;width:65;height:481" coordorigin="1253,12827" coordsize="65,481" path="m1317,13275l1315,13261,1309,13251,1299,13245,1285,13243,1271,13245,1261,13251,1255,13261,1253,13275,1255,13289,1261,13299,1271,13305,1285,13307,1299,13305,1309,13299,1315,13289,1317,13275xm1317,12859l1315,12845,1309,12835,1299,12829,1285,12827,1271,12829,1261,12835,1255,12845,1253,12859,1255,12873,1261,12883,1271,12889,1285,12891,1299,12889,1309,12883,1315,12873,1317,12859xe" filled="true" fillcolor="#000000" stroked="false">
              <v:path arrowok="t"/>
              <v:fill type="solid"/>
            </v:shape>
            <w10:wrap type="none"/>
          </v:group>
        </w:pict>
      </w:r>
      <w:r>
        <w:rPr/>
        <w:t>念诵皆成就   又法或以镜中看一切事   或辟画像上问看诸事等   皆得随意应又法以无病   童男或童女作阿尾舍法   问三世诸事皆悉得成办   复次说使者成就之法门   起黑月一日对像三时念   各一百八遍至白十五日   月轮圆满时如前所演说   最初承事法以苦练木柴   及以白芥子从黄昏起首   护摩至夜半使者即来赴   不来尽一夜决定来出现   来问持明者求乞进止等   随意而处分皆悉依奉行   若欲往天宫使者戴接往   使取天帝释妃后婇女等   亦皆能将来若所须宫观   皆悉能成办若齿木净水   涂扫等事业悉皆能为作   所使令作者一切能成办   如圣者所须皆使成办之   若一夜护摩使者不出现   彼即决定死圣者无动使 法门说已竟</w:t>
      </w:r>
    </w:p>
    <w:p>
      <w:pPr>
        <w:pStyle w:val="BodyText"/>
        <w:spacing w:before="11"/>
        <w:ind w:left="0"/>
        <w:rPr>
          <w:sz w:val="26"/>
        </w:rPr>
      </w:pPr>
    </w:p>
    <w:p>
      <w:pPr>
        <w:pStyle w:val="BodyText"/>
        <w:spacing w:before="66"/>
        <w:ind w:left="873"/>
      </w:pPr>
      <w:hyperlink r:id="rId5">
        <w:r>
          <w:rPr>
            <w:color w:val="878787"/>
          </w:rPr>
          <w:t>上一部：乾隆大藏经·西土圣贤撰集·金刚顶经观自在王如来修行法一卷</w:t>
        </w:r>
      </w:hyperlink>
    </w:p>
    <w:p>
      <w:pPr>
        <w:pStyle w:val="BodyText"/>
        <w:spacing w:before="109"/>
        <w:ind w:left="873"/>
      </w:pPr>
      <w:hyperlink r:id="rId6">
        <w:r>
          <w:rPr>
            <w:color w:val="878787"/>
          </w:rPr>
          <w:t>下一部：乾隆大藏经·西土圣贤撰集·略述金刚顶瑜伽分别圣位修证法门一卷</w:t>
        </w:r>
      </w:hyperlink>
    </w:p>
    <w:p>
      <w:pPr>
        <w:pStyle w:val="BodyText"/>
        <w:ind w:left="0"/>
      </w:pPr>
    </w:p>
    <w:p>
      <w:pPr>
        <w:pStyle w:val="BodyText"/>
        <w:spacing w:before="6"/>
        <w:ind w:left="0"/>
        <w:rPr>
          <w:sz w:val="29"/>
        </w:rPr>
      </w:pPr>
    </w:p>
    <w:p>
      <w:pPr>
        <w:pStyle w:val="BodyText"/>
        <w:spacing w:before="1"/>
        <w:ind w:left="1066"/>
      </w:pPr>
      <w:r>
        <w:rPr>
          <w:color w:val="DDDDDD"/>
        </w:rPr>
        <w:t>乾隆大藏经·西土圣贤撰集·金刚手光明灌顶经最胜立印圣无动尊大威怒王念诵仪轨</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24" w:hanging="369"/>
      </w:pPr>
      <w:rPr>
        <w:rFonts w:hint="default"/>
        <w:lang w:val="en-US" w:eastAsia="zh-CN" w:bidi="ar-SA"/>
      </w:rPr>
    </w:lvl>
    <w:lvl w:ilvl="2">
      <w:start w:val="0"/>
      <w:numFmt w:val="bullet"/>
      <w:lvlText w:val="•"/>
      <w:lvlJc w:val="left"/>
      <w:pPr>
        <w:ind w:left="1248" w:hanging="369"/>
      </w:pPr>
      <w:rPr>
        <w:rFonts w:hint="default"/>
        <w:lang w:val="en-US" w:eastAsia="zh-CN" w:bidi="ar-SA"/>
      </w:rPr>
    </w:lvl>
    <w:lvl w:ilvl="3">
      <w:start w:val="0"/>
      <w:numFmt w:val="bullet"/>
      <w:lvlText w:val="•"/>
      <w:lvlJc w:val="left"/>
      <w:pPr>
        <w:ind w:left="1573" w:hanging="369"/>
      </w:pPr>
      <w:rPr>
        <w:rFonts w:hint="default"/>
        <w:lang w:val="en-US" w:eastAsia="zh-CN" w:bidi="ar-SA"/>
      </w:rPr>
    </w:lvl>
    <w:lvl w:ilvl="4">
      <w:start w:val="0"/>
      <w:numFmt w:val="bullet"/>
      <w:lvlText w:val="•"/>
      <w:lvlJc w:val="left"/>
      <w:pPr>
        <w:ind w:left="1897" w:hanging="369"/>
      </w:pPr>
      <w:rPr>
        <w:rFonts w:hint="default"/>
        <w:lang w:val="en-US" w:eastAsia="zh-CN" w:bidi="ar-SA"/>
      </w:rPr>
    </w:lvl>
    <w:lvl w:ilvl="5">
      <w:start w:val="0"/>
      <w:numFmt w:val="bullet"/>
      <w:lvlText w:val="•"/>
      <w:lvlJc w:val="left"/>
      <w:pPr>
        <w:ind w:left="2222" w:hanging="369"/>
      </w:pPr>
      <w:rPr>
        <w:rFonts w:hint="default"/>
        <w:lang w:val="en-US" w:eastAsia="zh-CN" w:bidi="ar-SA"/>
      </w:rPr>
    </w:lvl>
    <w:lvl w:ilvl="6">
      <w:start w:val="0"/>
      <w:numFmt w:val="bullet"/>
      <w:lvlText w:val="•"/>
      <w:lvlJc w:val="left"/>
      <w:pPr>
        <w:ind w:left="2546" w:hanging="369"/>
      </w:pPr>
      <w:rPr>
        <w:rFonts w:hint="default"/>
        <w:lang w:val="en-US" w:eastAsia="zh-CN" w:bidi="ar-SA"/>
      </w:rPr>
    </w:lvl>
    <w:lvl w:ilvl="7">
      <w:start w:val="0"/>
      <w:numFmt w:val="bullet"/>
      <w:lvlText w:val="•"/>
      <w:lvlJc w:val="left"/>
      <w:pPr>
        <w:ind w:left="2870" w:hanging="369"/>
      </w:pPr>
      <w:rPr>
        <w:rFonts w:hint="default"/>
        <w:lang w:val="en-US" w:eastAsia="zh-CN" w:bidi="ar-SA"/>
      </w:rPr>
    </w:lvl>
    <w:lvl w:ilvl="8">
      <w:start w:val="0"/>
      <w:numFmt w:val="bullet"/>
      <w:lvlText w:val="•"/>
      <w:lvlJc w:val="left"/>
      <w:pPr>
        <w:ind w:left="3195"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92" w:hanging="369"/>
      </w:pPr>
      <w:rPr>
        <w:rFonts w:hint="default"/>
        <w:lang w:val="en-US" w:eastAsia="zh-CN" w:bidi="ar-SA"/>
      </w:rPr>
    </w:lvl>
    <w:lvl w:ilvl="2">
      <w:start w:val="0"/>
      <w:numFmt w:val="bullet"/>
      <w:lvlText w:val="•"/>
      <w:lvlJc w:val="left"/>
      <w:pPr>
        <w:ind w:left="1465" w:hanging="369"/>
      </w:pPr>
      <w:rPr>
        <w:rFonts w:hint="default"/>
        <w:lang w:val="en-US" w:eastAsia="zh-CN" w:bidi="ar-SA"/>
      </w:rPr>
    </w:lvl>
    <w:lvl w:ilvl="3">
      <w:start w:val="0"/>
      <w:numFmt w:val="bullet"/>
      <w:lvlText w:val="•"/>
      <w:lvlJc w:val="left"/>
      <w:pPr>
        <w:ind w:left="1738" w:hanging="369"/>
      </w:pPr>
      <w:rPr>
        <w:rFonts w:hint="default"/>
        <w:lang w:val="en-US" w:eastAsia="zh-CN" w:bidi="ar-SA"/>
      </w:rPr>
    </w:lvl>
    <w:lvl w:ilvl="4">
      <w:start w:val="0"/>
      <w:numFmt w:val="bullet"/>
      <w:lvlText w:val="•"/>
      <w:lvlJc w:val="left"/>
      <w:pPr>
        <w:ind w:left="2010" w:hanging="369"/>
      </w:pPr>
      <w:rPr>
        <w:rFonts w:hint="default"/>
        <w:lang w:val="en-US" w:eastAsia="zh-CN" w:bidi="ar-SA"/>
      </w:rPr>
    </w:lvl>
    <w:lvl w:ilvl="5">
      <w:start w:val="0"/>
      <w:numFmt w:val="bullet"/>
      <w:lvlText w:val="•"/>
      <w:lvlJc w:val="left"/>
      <w:pPr>
        <w:ind w:left="2283" w:hanging="369"/>
      </w:pPr>
      <w:rPr>
        <w:rFonts w:hint="default"/>
        <w:lang w:val="en-US" w:eastAsia="zh-CN" w:bidi="ar-SA"/>
      </w:rPr>
    </w:lvl>
    <w:lvl w:ilvl="6">
      <w:start w:val="0"/>
      <w:numFmt w:val="bullet"/>
      <w:lvlText w:val="•"/>
      <w:lvlJc w:val="left"/>
      <w:pPr>
        <w:ind w:left="2556" w:hanging="369"/>
      </w:pPr>
      <w:rPr>
        <w:rFonts w:hint="default"/>
        <w:lang w:val="en-US" w:eastAsia="zh-CN" w:bidi="ar-SA"/>
      </w:rPr>
    </w:lvl>
    <w:lvl w:ilvl="7">
      <w:start w:val="0"/>
      <w:numFmt w:val="bullet"/>
      <w:lvlText w:val="•"/>
      <w:lvlJc w:val="left"/>
      <w:pPr>
        <w:ind w:left="2828" w:hanging="369"/>
      </w:pPr>
      <w:rPr>
        <w:rFonts w:hint="default"/>
        <w:lang w:val="en-US" w:eastAsia="zh-CN" w:bidi="ar-SA"/>
      </w:rPr>
    </w:lvl>
    <w:lvl w:ilvl="8">
      <w:start w:val="0"/>
      <w:numFmt w:val="bullet"/>
      <w:lvlText w:val="•"/>
      <w:lvlJc w:val="left"/>
      <w:pPr>
        <w:ind w:left="3101"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ind w:left="930"/>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spacing w:before="70"/>
      <w:ind w:left="327"/>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24.htm" TargetMode="External"/><Relationship Id="rId6" Type="http://schemas.openxmlformats.org/officeDocument/2006/relationships/hyperlink" Target="http://qldzj.com/htmljw/142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2020-04-22T12:00:06Z</dcterms:created>
  <dcterms:modified xsi:type="dcterms:W3CDTF">2020-04-22T12:00:06Z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