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西土圣贤撰集·第1454部</w:t>
            </w:r>
          </w:p>
        </w:tc>
        <w:tc>
          <w:tcPr>
            <w:tcW w:w="364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龙树菩萨传一卷</w:t>
            </w:r>
          </w:p>
        </w:tc>
        <w:tc>
          <w:tcPr>
            <w:tcW w:w="351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37"/>
              <w:rPr>
                <w:sz w:val="24"/>
              </w:rPr>
            </w:pPr>
            <w:r>
              <w:rPr>
                <w:color w:val="DDDDDD"/>
                <w:sz w:val="24"/>
              </w:rPr>
              <w:t>姚秦三藏鸠摩罗什译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龙树菩萨传</w:t>
            </w:r>
          </w:p>
        </w:tc>
        <w:tc>
          <w:tcPr>
            <w:tcW w:w="36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94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209" w:right="31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龙树菩萨传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大师名龙树菩萨者。出南天竺梵志种也。天聪奇悟事不再告。在乳哺之中。闻诸梵志诵四韦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陀典各四万偈。偈有四十二字。背诵其文而领其义。弱冠驰名独步诸国。世学艺能天文地理图纬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秘谶。及诸道术无不悉练。契友三人亦是一时之杰。相与议曰天下义理可以开神明悟幽旨者。吾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等尽之矣。复欲何以自娱骋情极欲。最是一生之乐。然诸梵志道士势非王公何由得之。唯有隐身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之术斯乐可办。四人相视莫逆于心。俱至术家求隐身法。术师念曰。此四梵志擅名一世。草芥群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生今以术故屈辱就我。我若咒法授之。此人才明绝世所不知者唯此贱法。若得之便去不复可屈。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且与其药使日用而不知。药尽必来求。可以术屈为我弟子。各与青药一丸告之曰。汝于静处用水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磨之以涂眼睑。则无有人能见汝形者。龙树菩萨磨药闻气。便尽知药名分数。多少锱铢无失。随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其气势龙树识之。还语术师此药有七十种。分数多少尽如其方。药师问曰汝何由知。答曰药自有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气何以不知。师即叹伏。顾斯人者闻之犹难。而况相学。我之贱术何足惜耶。即具授。其四人得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术隐身自在入王宫中。宫中美人皆被侵陵百余日。后宫中人有怀妊者以事白王。王大不悦。此何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不祥为怪乃尔。召诸智臣以谋此事。有旧老者言凡如此事应有二种。或鬼或术。可以细土置诸门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中。令有司守之断诸术者。若是术人足迹自现可以兵除。若其是鬼则无迹也。鬼可咒除人可刀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杀。备法试之见四人迹。即闭诸门令数百力士。挥刀空斫斫杀三人。唯有龙树敛身屏气依王头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侧。王头侧七尺刀所不至。是时始悟欲为苦本。厌欲心生发出家愿。若我得脱。当诣沙门求出家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法。既而得出入山诣佛塔出家受戒。九十日中诵三藏。尽通诸深义。更求诸经都无得处。雪山中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深远处有佛塔。塔中有一老比丘。以摩诃衍经与之。诵受爱乐虽知实义未得通利。周游诸国更求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余经。于阎浮提中遍求不得。外道论师沙门义宗咸皆摧伏。即起憍慢心。自念言世界法中津涂甚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多。佛经虽妙以理推之故未尽。未尽之中可推。而说之以悟后学。于理不违于事无失。斯有何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咎。思此事已。即欲行之立师教诫更造衣服。今附佛法所别为异。方欲以无所推屈表一切智相。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择日选时当与诸弟子。受新戒着新衣便欲行之。独在静室水精地房。大龙菩萨见其如此。惜而愍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之即接入海。于宫殿中开七宝藏发七宝函。以诸方等深奥经典无上妙法授之龙树。龙树受读九十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日中通练甚多。其心深入体得实利。龙知其心而问之曰。看经遍未。答言汝诸函中经甚多无量不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可尽也。我所读者已十倍阎浮提。龙言如我宫中所有经典。诸处此比复不可知。龙树即得诸经一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箱。深入无生三忍具足。龙还送出。时南天竺王甚邪见承事外道毁谤正法。龙树菩萨为化彼故躬</w:t>
            </w:r>
          </w:p>
        </w:tc>
      </w:tr>
      <w:tr>
        <w:trPr>
          <w:trHeight w:val="49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持赤旛在王前行。经历七年王始怪问。此是何人在我前行。答曰我是一切智人。王闻是已甚大惊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10170" w:hRule="atLeast"/>
        </w:trPr>
        <w:tc>
          <w:tcPr>
            <w:tcW w:w="10780" w:type="dxa"/>
            <w:tcBorders>
              <w:top w:val="nil"/>
            </w:tcBorders>
          </w:tcPr>
          <w:p>
            <w:pPr>
              <w:pStyle w:val="TableParagraph"/>
              <w:spacing w:line="362" w:lineRule="auto" w:before="80"/>
              <w:ind w:right="339"/>
              <w:rPr>
                <w:sz w:val="24"/>
              </w:rPr>
            </w:pPr>
            <w:r>
              <w:rPr>
                <w:sz w:val="24"/>
              </w:rPr>
              <w:t>愕而问之言。一切智人旷代不有。汝自言是何以验之。答言欲知智在说王当见问。王即自念我为智主大论议师。问之能屈犹不足名。一旦不如此非小事。若其不问便是一屈迟疑良久。不得已而问之。天今何为耶。龙树言天今与阿修罗战。王闻此言譬如人噎。既不得吐又不得咽。欲非其言复无以证之。欲是其事无事可明。未言之间龙树复言。此非虚论求胜之谈。王小待之须臾有验。言讫空中便有干戈兵器相系而落。王言干戈矛戟虽是战器。汝何必知是天与阿修罗战。龙树言构之虚言不如校以实事。言已阿修罗手足指及其耳鼻从空而下。又令王及臣民婆罗门众。见空中清除两阵相对。王乃稽首伏其法化。殿上有万婆罗门。皆弃束发受成就戒。是时龙树、于南天竺大弘佛教。摧伏外道广明摩诃衍。作优波提舍十万偈。又作庄严佛道论五千偈。大慈方便论五十 偈。令摩诃衍教大行于天竺。又造无畏论十万偈。于无畏中出中论也。时有婆罗门善知咒术。欲以所能与龙树诤胜告天竺国王。我能伏此比丘王当验之。王言汝大愚人。此菩萨者明与日月争 光。智与圣心并照。汝何不逊敢不推敬。婆罗门言。王为智人何不以理验之。而抑断一切。王见言至为请龙树。清旦共坐政德殿上。婆罗门后至便于殿前咒作大池。广长清净中有千叶莲华。自坐其上而诃龙树。汝在地坐如畜生无异。而欲与我清净华上大德智人抗言论议。尔时龙树亦以咒术化作一六牙白象。行池水上趣其华坐以鼻缴拔高举掷地。婆罗门伤腰委顿。归命龙树我不自量毁辱大师。愿哀受我启其愚蒙。有一小乘法师。常怀忿嫉。龙树问之言汝乐我久住世不。答言实不愿也。退入闲室经日不出。弟子破户看之遂蝉蜕而去。去世已来始过百岁。南天竺诸国。为其立庙敬奉如佛。其母树下生之。因字阿周陀那。阿周陀那树名也。以龙成其道故以龙配字号曰龙树也(依付法藏经即第十三祖三百余年任持佛法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 w:before="0"/>
              <w:ind w:left="751" w:right="4240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上一部：乾隆大藏经·西土圣贤撰集·马鸣菩萨传一卷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下一部：乾隆大藏经·西土圣贤撰集·提婆菩萨传一卷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spacing w:before="62"/>
              <w:ind w:left="3209" w:right="319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乾隆大藏经·西土圣贤撰集·龙树菩萨传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78.336182pt;width:3.25pt;height:3.25pt;mso-position-horizontal-relative:page;mso-position-vertical-relative:page;z-index:-15859200" coordorigin="1253,9567" coordsize="65,65" path="m1285,9631l1271,9629,1261,9623,1255,9613,1253,9599,1255,9585,1261,9575,1271,9569,1285,9567,1299,9569,1309,9575,1315,9585,1317,9599,1315,9613,1309,9623,1299,9629,1285,963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499.159576pt;width:3.25pt;height:3.25pt;mso-position-horizontal-relative:page;mso-position-vertical-relative:page;z-index:-15858688" coordorigin="1253,9983" coordsize="65,65" path="m1285,10047l1271,10045,1261,10039,1255,10029,1253,10015,1255,10001,1261,9991,1271,9985,1285,9983,1299,9985,1309,9991,1315,10001,1317,10015,1315,10029,1309,10039,1299,10045,1285,10047xe" filled="true" fillcolor="#000000" stroked="false">
            <v:path arrowok="t"/>
            <v:fill type="solid"/>
            <w10:wrap type="none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53.htm" TargetMode="External"/><Relationship Id="rId6" Type="http://schemas.openxmlformats.org/officeDocument/2006/relationships/hyperlink" Target="http://qldzj.com/htmljw/145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2020-04-22T12:09:04Z</dcterms:created>
  <dcterms:modified xsi:type="dcterms:W3CDTF">2020-04-22T12:09:04Z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